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0012" w14:textId="77777777" w:rsidR="0028176D" w:rsidRPr="001C75FC" w:rsidRDefault="0028176D" w:rsidP="0028176D">
      <w:pPr>
        <w:spacing w:line="480" w:lineRule="atLeast"/>
        <w:jc w:val="center"/>
        <w:rPr>
          <w:rFonts w:ascii="Palatino Linotype" w:hAnsi="Palatino Linotype"/>
          <w:b/>
          <w:szCs w:val="24"/>
        </w:rPr>
      </w:pPr>
      <w:r w:rsidRPr="001C75FC">
        <w:rPr>
          <w:rFonts w:ascii="Palatino Linotype" w:hAnsi="Palatino Linotype"/>
          <w:b/>
          <w:szCs w:val="24"/>
        </w:rPr>
        <w:t>MATH 105</w:t>
      </w:r>
      <w:r w:rsidR="00D61B32" w:rsidRPr="001C75FC">
        <w:rPr>
          <w:rFonts w:ascii="Palatino Linotype" w:hAnsi="Palatino Linotype"/>
          <w:b/>
          <w:szCs w:val="24"/>
        </w:rPr>
        <w:t xml:space="preserve">  </w:t>
      </w:r>
    </w:p>
    <w:p w14:paraId="4352A3D5" w14:textId="77777777" w:rsidR="0028176D" w:rsidRPr="001C75FC" w:rsidRDefault="0028176D" w:rsidP="0028176D">
      <w:pPr>
        <w:spacing w:line="276" w:lineRule="auto"/>
        <w:jc w:val="center"/>
        <w:rPr>
          <w:rFonts w:ascii="Palatino Linotype" w:hAnsi="Palatino Linotype"/>
          <w:b/>
          <w:i/>
          <w:szCs w:val="24"/>
        </w:rPr>
      </w:pPr>
      <w:r w:rsidRPr="001C75FC">
        <w:rPr>
          <w:rFonts w:ascii="Palatino Linotype" w:hAnsi="Palatino Linotype"/>
          <w:b/>
          <w:i/>
          <w:szCs w:val="24"/>
        </w:rPr>
        <w:t>Mathematics Applications, Appreciation &amp; Skills</w:t>
      </w:r>
    </w:p>
    <w:p w14:paraId="5464056F" w14:textId="04B9445D" w:rsidR="0028176D" w:rsidRDefault="00DC1A8A" w:rsidP="00D61B32">
      <w:pPr>
        <w:spacing w:line="276" w:lineRule="auto"/>
        <w:jc w:val="center"/>
        <w:rPr>
          <w:rFonts w:ascii="Palatino Linotype" w:hAnsi="Palatino Linotype"/>
          <w:b/>
          <w:szCs w:val="24"/>
        </w:rPr>
      </w:pPr>
      <w:r>
        <w:rPr>
          <w:rFonts w:ascii="Palatino Linotype" w:hAnsi="Palatino Linotype"/>
          <w:b/>
          <w:szCs w:val="24"/>
        </w:rPr>
        <w:t>Fall</w:t>
      </w:r>
      <w:r w:rsidR="007C73FD">
        <w:rPr>
          <w:rFonts w:ascii="Palatino Linotype" w:hAnsi="Palatino Linotype"/>
          <w:b/>
          <w:szCs w:val="24"/>
        </w:rPr>
        <w:t xml:space="preserve"> 2019</w:t>
      </w:r>
    </w:p>
    <w:p w14:paraId="0BD610D3" w14:textId="77777777" w:rsidR="00303112" w:rsidRPr="001C75FC" w:rsidRDefault="00303112" w:rsidP="00D61B32">
      <w:pPr>
        <w:spacing w:line="276" w:lineRule="auto"/>
        <w:jc w:val="center"/>
        <w:rPr>
          <w:rFonts w:ascii="Palatino Linotype" w:hAnsi="Palatino Linotype"/>
          <w:b/>
          <w:szCs w:val="24"/>
        </w:rPr>
      </w:pPr>
    </w:p>
    <w:p w14:paraId="7475AA6E" w14:textId="6991FBA0" w:rsidR="00303112" w:rsidRPr="001C75FC" w:rsidRDefault="00303112" w:rsidP="00303112">
      <w:pPr>
        <w:jc w:val="center"/>
        <w:rPr>
          <w:rFonts w:ascii="Palatino Linotype" w:hAnsi="Palatino Linotype"/>
          <w:b/>
          <w:szCs w:val="24"/>
        </w:rPr>
      </w:pPr>
      <w:r w:rsidRPr="001C75FC">
        <w:rPr>
          <w:rFonts w:ascii="Palatino Linotype" w:hAnsi="Palatino Linotype"/>
          <w:b/>
          <w:szCs w:val="24"/>
        </w:rPr>
        <w:t xml:space="preserve">SECTION </w:t>
      </w:r>
      <w:r>
        <w:rPr>
          <w:rFonts w:ascii="Palatino Linotype" w:hAnsi="Palatino Linotype"/>
          <w:b/>
          <w:szCs w:val="24"/>
        </w:rPr>
        <w:t>1</w:t>
      </w:r>
      <w:r w:rsidRPr="001C75FC">
        <w:rPr>
          <w:rFonts w:ascii="Palatino Linotype" w:hAnsi="Palatino Linotype"/>
          <w:b/>
          <w:szCs w:val="24"/>
        </w:rPr>
        <w:t xml:space="preserve">: TWR </w:t>
      </w:r>
      <w:r w:rsidR="00DC1A8A">
        <w:rPr>
          <w:rFonts w:ascii="Palatino Linotype" w:hAnsi="Palatino Linotype"/>
          <w:b/>
          <w:szCs w:val="24"/>
        </w:rPr>
        <w:t>11</w:t>
      </w:r>
      <w:r w:rsidRPr="001C75FC">
        <w:rPr>
          <w:rFonts w:ascii="Palatino Linotype" w:hAnsi="Palatino Linotype"/>
          <w:b/>
          <w:szCs w:val="24"/>
        </w:rPr>
        <w:t xml:space="preserve">:00 – </w:t>
      </w:r>
      <w:r w:rsidR="00DC1A8A">
        <w:rPr>
          <w:rFonts w:ascii="Palatino Linotype" w:hAnsi="Palatino Linotype"/>
          <w:b/>
          <w:szCs w:val="24"/>
        </w:rPr>
        <w:t>11</w:t>
      </w:r>
      <w:r w:rsidRPr="001C75FC">
        <w:rPr>
          <w:rFonts w:ascii="Palatino Linotype" w:hAnsi="Palatino Linotype"/>
          <w:b/>
          <w:szCs w:val="24"/>
        </w:rPr>
        <w:t xml:space="preserve">:50 </w:t>
      </w:r>
      <w:r w:rsidR="00DC1A8A">
        <w:rPr>
          <w:rFonts w:ascii="Palatino Linotype" w:hAnsi="Palatino Linotype"/>
          <w:b/>
          <w:szCs w:val="24"/>
        </w:rPr>
        <w:t>CCC 111</w:t>
      </w:r>
    </w:p>
    <w:p w14:paraId="61183518" w14:textId="77777777" w:rsidR="00303112" w:rsidRPr="001C75FC" w:rsidRDefault="00303112" w:rsidP="00303112">
      <w:pPr>
        <w:jc w:val="center"/>
        <w:rPr>
          <w:rFonts w:ascii="Palatino Linotype" w:hAnsi="Palatino Linotype"/>
          <w:szCs w:val="24"/>
          <w:highlight w:val="yellow"/>
        </w:rPr>
      </w:pPr>
      <w:r w:rsidRPr="001C75FC">
        <w:rPr>
          <w:rFonts w:ascii="Palatino Linotype" w:hAnsi="Palatino Linotype"/>
          <w:szCs w:val="24"/>
          <w:highlight w:val="yellow"/>
        </w:rPr>
        <w:t xml:space="preserve">Final Exam Session: </w:t>
      </w:r>
      <w:r>
        <w:rPr>
          <w:rFonts w:ascii="Palatino Linotype" w:hAnsi="Palatino Linotype"/>
          <w:szCs w:val="24"/>
          <w:highlight w:val="yellow"/>
        </w:rPr>
        <w:t>Thursday</w:t>
      </w:r>
      <w:r w:rsidRPr="001C75FC">
        <w:rPr>
          <w:rFonts w:ascii="Palatino Linotype" w:hAnsi="Palatino Linotype"/>
          <w:szCs w:val="24"/>
          <w:highlight w:val="yellow"/>
        </w:rPr>
        <w:t xml:space="preserve">, </w:t>
      </w:r>
      <w:r>
        <w:rPr>
          <w:rFonts w:ascii="Palatino Linotype" w:hAnsi="Palatino Linotype"/>
          <w:szCs w:val="24"/>
          <w:highlight w:val="yellow"/>
        </w:rPr>
        <w:t>December 19</w:t>
      </w:r>
      <w:r w:rsidRPr="001C75FC">
        <w:rPr>
          <w:rFonts w:ascii="Palatino Linotype" w:hAnsi="Palatino Linotype"/>
          <w:szCs w:val="24"/>
          <w:highlight w:val="yellow"/>
        </w:rPr>
        <w:t xml:space="preserve">, </w:t>
      </w:r>
      <w:r>
        <w:rPr>
          <w:rFonts w:ascii="Palatino Linotype" w:hAnsi="Palatino Linotype"/>
          <w:szCs w:val="24"/>
          <w:highlight w:val="yellow"/>
        </w:rPr>
        <w:t>10:15 AM</w:t>
      </w:r>
    </w:p>
    <w:p w14:paraId="1C31521C" w14:textId="77777777" w:rsidR="00EE2AE2" w:rsidRPr="001C75FC" w:rsidRDefault="00EE2AE2" w:rsidP="00D61B32">
      <w:pPr>
        <w:spacing w:line="276" w:lineRule="auto"/>
        <w:jc w:val="center"/>
        <w:rPr>
          <w:rFonts w:ascii="Palatino Linotype" w:hAnsi="Palatino Linotype"/>
          <w:b/>
          <w:szCs w:val="24"/>
        </w:rPr>
      </w:pPr>
    </w:p>
    <w:p w14:paraId="2B27CD65" w14:textId="2566CBB0" w:rsidR="0028176D" w:rsidRPr="001C75FC" w:rsidRDefault="00EE2AE2" w:rsidP="0028176D">
      <w:pPr>
        <w:jc w:val="center"/>
        <w:rPr>
          <w:rFonts w:ascii="Palatino Linotype" w:hAnsi="Palatino Linotype"/>
          <w:b/>
          <w:szCs w:val="24"/>
        </w:rPr>
      </w:pPr>
      <w:r w:rsidRPr="001C75FC">
        <w:rPr>
          <w:rFonts w:ascii="Palatino Linotype" w:hAnsi="Palatino Linotype"/>
          <w:b/>
          <w:szCs w:val="24"/>
        </w:rPr>
        <w:t xml:space="preserve">SECTION </w:t>
      </w:r>
      <w:r w:rsidR="007C73FD">
        <w:rPr>
          <w:rFonts w:ascii="Palatino Linotype" w:hAnsi="Palatino Linotype"/>
          <w:b/>
          <w:szCs w:val="24"/>
        </w:rPr>
        <w:t>2</w:t>
      </w:r>
      <w:r w:rsidRPr="001C75FC">
        <w:rPr>
          <w:rFonts w:ascii="Palatino Linotype" w:hAnsi="Palatino Linotype"/>
          <w:b/>
          <w:szCs w:val="24"/>
        </w:rPr>
        <w:t xml:space="preserve">: </w:t>
      </w:r>
      <w:r w:rsidR="00033984" w:rsidRPr="001C75FC">
        <w:rPr>
          <w:rFonts w:ascii="Palatino Linotype" w:hAnsi="Palatino Linotype"/>
          <w:b/>
          <w:szCs w:val="24"/>
        </w:rPr>
        <w:t>TWR</w:t>
      </w:r>
      <w:r w:rsidRPr="001C75FC">
        <w:rPr>
          <w:rFonts w:ascii="Palatino Linotype" w:hAnsi="Palatino Linotype"/>
          <w:b/>
          <w:szCs w:val="24"/>
        </w:rPr>
        <w:t xml:space="preserve"> </w:t>
      </w:r>
      <w:r w:rsidR="00DC1A8A">
        <w:rPr>
          <w:rFonts w:ascii="Palatino Linotype" w:hAnsi="Palatino Linotype"/>
          <w:b/>
          <w:szCs w:val="24"/>
        </w:rPr>
        <w:t>2</w:t>
      </w:r>
      <w:r w:rsidRPr="001C75FC">
        <w:rPr>
          <w:rFonts w:ascii="Palatino Linotype" w:hAnsi="Palatino Linotype"/>
          <w:b/>
          <w:szCs w:val="24"/>
        </w:rPr>
        <w:t xml:space="preserve">:00 – </w:t>
      </w:r>
      <w:r w:rsidR="00DC1A8A">
        <w:rPr>
          <w:rFonts w:ascii="Palatino Linotype" w:hAnsi="Palatino Linotype"/>
          <w:b/>
          <w:szCs w:val="24"/>
        </w:rPr>
        <w:t>2</w:t>
      </w:r>
      <w:r w:rsidRPr="001C75FC">
        <w:rPr>
          <w:rFonts w:ascii="Palatino Linotype" w:hAnsi="Palatino Linotype"/>
          <w:b/>
          <w:szCs w:val="24"/>
        </w:rPr>
        <w:t xml:space="preserve">:50 </w:t>
      </w:r>
      <w:r w:rsidR="00DC1A8A">
        <w:rPr>
          <w:rFonts w:ascii="Palatino Linotype" w:hAnsi="Palatino Linotype"/>
          <w:b/>
          <w:szCs w:val="24"/>
        </w:rPr>
        <w:t>SCI A201</w:t>
      </w:r>
    </w:p>
    <w:p w14:paraId="52B73ACD" w14:textId="2713CC11" w:rsidR="00FD6EBA" w:rsidRPr="001C75FC" w:rsidRDefault="00FD6EBA" w:rsidP="0028176D">
      <w:pPr>
        <w:jc w:val="center"/>
        <w:rPr>
          <w:rFonts w:ascii="Palatino Linotype" w:hAnsi="Palatino Linotype"/>
          <w:szCs w:val="24"/>
          <w:highlight w:val="yellow"/>
        </w:rPr>
      </w:pPr>
      <w:r w:rsidRPr="001C75FC">
        <w:rPr>
          <w:rFonts w:ascii="Palatino Linotype" w:hAnsi="Palatino Linotype"/>
          <w:szCs w:val="24"/>
          <w:highlight w:val="yellow"/>
        </w:rPr>
        <w:t xml:space="preserve">Final Exam Session: </w:t>
      </w:r>
      <w:r w:rsidR="007C73FD">
        <w:rPr>
          <w:rFonts w:ascii="Palatino Linotype" w:hAnsi="Palatino Linotype"/>
          <w:szCs w:val="24"/>
          <w:highlight w:val="yellow"/>
        </w:rPr>
        <w:t>Wednesday</w:t>
      </w:r>
      <w:r w:rsidRPr="001C75FC">
        <w:rPr>
          <w:rFonts w:ascii="Palatino Linotype" w:hAnsi="Palatino Linotype"/>
          <w:szCs w:val="24"/>
          <w:highlight w:val="yellow"/>
        </w:rPr>
        <w:t xml:space="preserve">, </w:t>
      </w:r>
      <w:r w:rsidR="00303112">
        <w:rPr>
          <w:rFonts w:ascii="Palatino Linotype" w:hAnsi="Palatino Linotype"/>
          <w:szCs w:val="24"/>
          <w:highlight w:val="yellow"/>
        </w:rPr>
        <w:t>December</w:t>
      </w:r>
      <w:r w:rsidR="00033984" w:rsidRPr="001C75FC">
        <w:rPr>
          <w:rFonts w:ascii="Palatino Linotype" w:hAnsi="Palatino Linotype"/>
          <w:szCs w:val="24"/>
          <w:highlight w:val="yellow"/>
        </w:rPr>
        <w:t xml:space="preserve"> 1</w:t>
      </w:r>
      <w:r w:rsidR="00303112">
        <w:rPr>
          <w:rFonts w:ascii="Palatino Linotype" w:hAnsi="Palatino Linotype"/>
          <w:szCs w:val="24"/>
          <w:highlight w:val="yellow"/>
        </w:rPr>
        <w:t>8</w:t>
      </w:r>
      <w:r w:rsidRPr="001C75FC">
        <w:rPr>
          <w:rFonts w:ascii="Palatino Linotype" w:hAnsi="Palatino Linotype"/>
          <w:szCs w:val="24"/>
          <w:highlight w:val="yellow"/>
        </w:rPr>
        <w:t xml:space="preserve">, </w:t>
      </w:r>
      <w:r w:rsidR="00303112">
        <w:rPr>
          <w:rFonts w:ascii="Palatino Linotype" w:hAnsi="Palatino Linotype"/>
          <w:szCs w:val="24"/>
          <w:highlight w:val="yellow"/>
        </w:rPr>
        <w:t>2:45 P</w:t>
      </w:r>
      <w:r w:rsidR="00033984" w:rsidRPr="001C75FC">
        <w:rPr>
          <w:rFonts w:ascii="Palatino Linotype" w:hAnsi="Palatino Linotype"/>
          <w:szCs w:val="24"/>
          <w:highlight w:val="yellow"/>
        </w:rPr>
        <w:t>M</w:t>
      </w:r>
    </w:p>
    <w:p w14:paraId="14F99E39" w14:textId="77777777" w:rsidR="00033984" w:rsidRPr="001C75FC" w:rsidRDefault="00033984" w:rsidP="0028176D">
      <w:pPr>
        <w:jc w:val="center"/>
        <w:rPr>
          <w:rFonts w:ascii="Palatino Linotype" w:hAnsi="Palatino Linotype"/>
          <w:szCs w:val="24"/>
        </w:rPr>
      </w:pPr>
    </w:p>
    <w:p w14:paraId="09D60CDB" w14:textId="77777777" w:rsidR="0028176D" w:rsidRPr="001C75FC" w:rsidRDefault="0028176D" w:rsidP="0028176D">
      <w:pPr>
        <w:jc w:val="center"/>
        <w:rPr>
          <w:rFonts w:ascii="Palatino Linotype" w:hAnsi="Palatino Linotype"/>
          <w:b/>
          <w:szCs w:val="24"/>
        </w:rPr>
      </w:pPr>
    </w:p>
    <w:p w14:paraId="73B7DA5D" w14:textId="77777777" w:rsidR="0028176D" w:rsidRPr="001C75FC" w:rsidRDefault="0028176D" w:rsidP="0028176D">
      <w:pPr>
        <w:spacing w:line="360" w:lineRule="auto"/>
        <w:rPr>
          <w:rFonts w:ascii="Palatino Linotype" w:hAnsi="Palatino Linotype"/>
          <w:szCs w:val="24"/>
        </w:rPr>
      </w:pPr>
      <w:r w:rsidRPr="001C75FC">
        <w:rPr>
          <w:rFonts w:ascii="Palatino Linotype" w:hAnsi="Palatino Linotype"/>
          <w:b/>
          <w:szCs w:val="24"/>
        </w:rPr>
        <w:t>Instructor</w:t>
      </w:r>
      <w:r w:rsidRPr="001C75FC">
        <w:rPr>
          <w:rFonts w:ascii="Palatino Linotype" w:hAnsi="Palatino Linotype"/>
          <w:szCs w:val="24"/>
        </w:rPr>
        <w:t xml:space="preserve">:  </w:t>
      </w:r>
      <w:r w:rsidRPr="001C75FC">
        <w:rPr>
          <w:rFonts w:ascii="Palatino Linotype" w:hAnsi="Palatino Linotype"/>
          <w:szCs w:val="24"/>
        </w:rPr>
        <w:tab/>
      </w:r>
      <w:r w:rsidR="00EE2AE2" w:rsidRPr="001C75FC">
        <w:rPr>
          <w:rFonts w:ascii="Palatino Linotype" w:hAnsi="Palatino Linotype"/>
          <w:szCs w:val="24"/>
        </w:rPr>
        <w:t>Terry Rood</w:t>
      </w:r>
    </w:p>
    <w:p w14:paraId="6F411373" w14:textId="72BC45AD" w:rsidR="0028176D" w:rsidRPr="001C75FC" w:rsidRDefault="0028176D" w:rsidP="0028176D">
      <w:pPr>
        <w:rPr>
          <w:rFonts w:ascii="Palatino Linotype" w:hAnsi="Palatino Linotype"/>
          <w:szCs w:val="24"/>
        </w:rPr>
      </w:pPr>
      <w:r w:rsidRPr="001C75FC">
        <w:rPr>
          <w:rFonts w:ascii="Palatino Linotype" w:hAnsi="Palatino Linotype"/>
          <w:b/>
          <w:szCs w:val="24"/>
        </w:rPr>
        <w:t>Office</w:t>
      </w:r>
      <w:r w:rsidR="00EE2AE2" w:rsidRPr="001C75FC">
        <w:rPr>
          <w:rFonts w:ascii="Palatino Linotype" w:hAnsi="Palatino Linotype"/>
          <w:szCs w:val="24"/>
        </w:rPr>
        <w:t xml:space="preserve">:  </w:t>
      </w:r>
      <w:r w:rsidR="00EE2AE2" w:rsidRPr="001C75FC">
        <w:rPr>
          <w:rFonts w:ascii="Palatino Linotype" w:hAnsi="Palatino Linotype"/>
          <w:szCs w:val="24"/>
        </w:rPr>
        <w:tab/>
      </w:r>
      <w:r w:rsidR="00033984" w:rsidRPr="001C75FC">
        <w:rPr>
          <w:rFonts w:ascii="Palatino Linotype" w:hAnsi="Palatino Linotype"/>
          <w:szCs w:val="24"/>
        </w:rPr>
        <w:t>CCC</w:t>
      </w:r>
      <w:r w:rsidR="00EE2AE2" w:rsidRPr="001C75FC">
        <w:rPr>
          <w:rFonts w:ascii="Palatino Linotype" w:hAnsi="Palatino Linotype"/>
          <w:szCs w:val="24"/>
        </w:rPr>
        <w:t xml:space="preserve">  </w:t>
      </w:r>
      <w:r w:rsidR="00033984" w:rsidRPr="001C75FC">
        <w:rPr>
          <w:rFonts w:ascii="Palatino Linotype" w:hAnsi="Palatino Linotype"/>
          <w:szCs w:val="24"/>
        </w:rPr>
        <w:t>302A (inside the MathPad)</w:t>
      </w:r>
    </w:p>
    <w:p w14:paraId="2E9411BF" w14:textId="77777777" w:rsidR="0028176D" w:rsidRPr="001C75FC" w:rsidRDefault="0028176D" w:rsidP="0028176D">
      <w:pPr>
        <w:rPr>
          <w:rFonts w:ascii="Palatino Linotype" w:hAnsi="Palatino Linotype"/>
          <w:color w:val="FF0000"/>
          <w:szCs w:val="24"/>
        </w:rPr>
      </w:pPr>
      <w:r w:rsidRPr="001C75FC">
        <w:rPr>
          <w:rFonts w:ascii="Palatino Linotype" w:hAnsi="Palatino Linotype"/>
          <w:b/>
          <w:szCs w:val="24"/>
        </w:rPr>
        <w:t>Phone</w:t>
      </w:r>
      <w:r w:rsidR="00EE2AE2" w:rsidRPr="001C75FC">
        <w:rPr>
          <w:rFonts w:ascii="Palatino Linotype" w:hAnsi="Palatino Linotype"/>
          <w:szCs w:val="24"/>
        </w:rPr>
        <w:t xml:space="preserve">:  </w:t>
      </w:r>
      <w:r w:rsidR="00EE2AE2" w:rsidRPr="001C75FC">
        <w:rPr>
          <w:rFonts w:ascii="Palatino Linotype" w:hAnsi="Palatino Linotype"/>
          <w:szCs w:val="24"/>
        </w:rPr>
        <w:tab/>
        <w:t>346-4079</w:t>
      </w: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r>
    </w:p>
    <w:p w14:paraId="0179A6AE" w14:textId="77777777" w:rsidR="0028176D" w:rsidRPr="001C75FC" w:rsidRDefault="0028176D" w:rsidP="0028176D">
      <w:pPr>
        <w:rPr>
          <w:rFonts w:ascii="Palatino Linotype" w:hAnsi="Palatino Linotype"/>
          <w:szCs w:val="24"/>
        </w:rPr>
      </w:pPr>
      <w:r w:rsidRPr="001C75FC">
        <w:rPr>
          <w:rFonts w:ascii="Palatino Linotype" w:hAnsi="Palatino Linotype"/>
          <w:b/>
          <w:szCs w:val="24"/>
        </w:rPr>
        <w:t>Email</w:t>
      </w:r>
      <w:r w:rsidRPr="001C75FC">
        <w:rPr>
          <w:rFonts w:ascii="Palatino Linotype" w:hAnsi="Palatino Linotype"/>
          <w:szCs w:val="24"/>
        </w:rPr>
        <w:t xml:space="preserve">:             </w:t>
      </w:r>
      <w:r w:rsidR="00EE2AE2" w:rsidRPr="001C75FC">
        <w:rPr>
          <w:rFonts w:ascii="Palatino Linotype" w:hAnsi="Palatino Linotype"/>
          <w:szCs w:val="24"/>
        </w:rPr>
        <w:t>trood</w:t>
      </w:r>
      <w:r w:rsidRPr="001C75FC">
        <w:rPr>
          <w:rFonts w:ascii="Palatino Linotype" w:hAnsi="Palatino Linotype"/>
          <w:szCs w:val="24"/>
        </w:rPr>
        <w:t>@uwsp.edu</w:t>
      </w:r>
    </w:p>
    <w:p w14:paraId="32FC0FF8" w14:textId="77777777" w:rsidR="0028176D" w:rsidRPr="001C75FC" w:rsidRDefault="0028176D" w:rsidP="0028176D">
      <w:pPr>
        <w:rPr>
          <w:rFonts w:ascii="Palatino Linotype" w:hAnsi="Palatino Linotype"/>
          <w:szCs w:val="24"/>
        </w:rPr>
      </w:pPr>
    </w:p>
    <w:p w14:paraId="3502B774" w14:textId="732D34AD" w:rsidR="00D23DA1" w:rsidRPr="001C75FC" w:rsidRDefault="0028176D" w:rsidP="007C73FD">
      <w:pPr>
        <w:tabs>
          <w:tab w:val="left" w:pos="2160"/>
        </w:tabs>
        <w:rPr>
          <w:rFonts w:ascii="Palatino Linotype" w:hAnsi="Palatino Linotype"/>
          <w:szCs w:val="24"/>
        </w:rPr>
      </w:pPr>
      <w:r w:rsidRPr="001C75FC">
        <w:rPr>
          <w:rFonts w:ascii="Palatino Linotype" w:hAnsi="Palatino Linotype"/>
          <w:b/>
          <w:szCs w:val="24"/>
        </w:rPr>
        <w:t>Office Hours</w:t>
      </w:r>
      <w:r w:rsidR="00EE2AE2" w:rsidRPr="001C75FC">
        <w:rPr>
          <w:rFonts w:ascii="Palatino Linotype" w:hAnsi="Palatino Linotype"/>
          <w:szCs w:val="24"/>
        </w:rPr>
        <w:t>:</w:t>
      </w:r>
      <w:r w:rsidR="00EE2AE2" w:rsidRPr="001C75FC">
        <w:rPr>
          <w:rFonts w:ascii="Palatino Linotype" w:hAnsi="Palatino Linotype"/>
          <w:szCs w:val="24"/>
        </w:rPr>
        <w:tab/>
      </w:r>
      <w:r w:rsidR="007C73FD">
        <w:rPr>
          <w:rFonts w:ascii="Palatino Linotype" w:hAnsi="Palatino Linotype"/>
          <w:szCs w:val="24"/>
        </w:rPr>
        <w:t>1</w:t>
      </w:r>
      <w:r w:rsidR="00303112">
        <w:rPr>
          <w:rFonts w:ascii="Palatino Linotype" w:hAnsi="Palatino Linotype"/>
          <w:szCs w:val="24"/>
        </w:rPr>
        <w:t>0</w:t>
      </w:r>
      <w:r w:rsidR="007C73FD">
        <w:rPr>
          <w:rFonts w:ascii="Palatino Linotype" w:hAnsi="Palatino Linotype"/>
          <w:szCs w:val="24"/>
        </w:rPr>
        <w:t>:00 – 1</w:t>
      </w:r>
      <w:r w:rsidR="00303112">
        <w:rPr>
          <w:rFonts w:ascii="Palatino Linotype" w:hAnsi="Palatino Linotype"/>
          <w:szCs w:val="24"/>
        </w:rPr>
        <w:t>2</w:t>
      </w:r>
      <w:r w:rsidR="007C73FD">
        <w:rPr>
          <w:rFonts w:ascii="Palatino Linotype" w:hAnsi="Palatino Linotype"/>
          <w:szCs w:val="24"/>
        </w:rPr>
        <w:t xml:space="preserve">:00, </w:t>
      </w:r>
      <w:r w:rsidR="00303112">
        <w:rPr>
          <w:rFonts w:ascii="Palatino Linotype" w:hAnsi="Palatino Linotype"/>
          <w:szCs w:val="24"/>
        </w:rPr>
        <w:t>2</w:t>
      </w:r>
      <w:r w:rsidR="007C73FD">
        <w:rPr>
          <w:rFonts w:ascii="Palatino Linotype" w:hAnsi="Palatino Linotype"/>
          <w:szCs w:val="24"/>
        </w:rPr>
        <w:t>:00 – 4:00 Monda</w:t>
      </w:r>
      <w:r w:rsidR="00E970DE">
        <w:rPr>
          <w:rFonts w:ascii="Palatino Linotype" w:hAnsi="Palatino Linotype"/>
          <w:szCs w:val="24"/>
        </w:rPr>
        <w:t>y</w:t>
      </w:r>
    </w:p>
    <w:p w14:paraId="4444A269" w14:textId="77777777" w:rsidR="0028176D" w:rsidRPr="001C75FC" w:rsidRDefault="0028176D" w:rsidP="0028176D">
      <w:pPr>
        <w:rPr>
          <w:rFonts w:ascii="Palatino Linotype" w:hAnsi="Palatino Linotype"/>
          <w:szCs w:val="24"/>
        </w:rPr>
      </w:pPr>
    </w:p>
    <w:p w14:paraId="1817805C" w14:textId="77777777" w:rsidR="0028176D" w:rsidRPr="001C75FC" w:rsidRDefault="0028176D" w:rsidP="0028176D">
      <w:pPr>
        <w:ind w:left="630" w:hanging="630"/>
        <w:rPr>
          <w:rFonts w:ascii="Palatino Linotype" w:hAnsi="Palatino Linotype"/>
          <w:b/>
          <w:szCs w:val="24"/>
        </w:rPr>
      </w:pPr>
      <w:r w:rsidRPr="001C75FC">
        <w:rPr>
          <w:rFonts w:ascii="Palatino Linotype" w:hAnsi="Palatino Linotype"/>
          <w:b/>
          <w:szCs w:val="24"/>
        </w:rPr>
        <w:t>Text</w:t>
      </w:r>
      <w:r w:rsidRPr="001C75FC">
        <w:rPr>
          <w:rFonts w:ascii="Palatino Linotype" w:hAnsi="Palatino Linotype"/>
          <w:szCs w:val="24"/>
        </w:rPr>
        <w:t xml:space="preserve">:  </w:t>
      </w:r>
      <w:r w:rsidRPr="001C75FC">
        <w:rPr>
          <w:rFonts w:ascii="Palatino Linotype" w:hAnsi="Palatino Linotype"/>
          <w:szCs w:val="24"/>
          <w:u w:val="single"/>
        </w:rPr>
        <w:t>The Heart of Mathematics:  An Invitation to Effective Thinking</w:t>
      </w:r>
      <w:r w:rsidRPr="001C75FC">
        <w:rPr>
          <w:rFonts w:ascii="Palatino Linotype" w:hAnsi="Palatino Linotype"/>
          <w:szCs w:val="24"/>
        </w:rPr>
        <w:t>, 3</w:t>
      </w:r>
      <w:r w:rsidRPr="001C75FC">
        <w:rPr>
          <w:rFonts w:ascii="Palatino Linotype" w:hAnsi="Palatino Linotype"/>
          <w:szCs w:val="24"/>
          <w:vertAlign w:val="superscript"/>
        </w:rPr>
        <w:t>rd</w:t>
      </w:r>
      <w:r w:rsidR="00D23DA1" w:rsidRPr="001C75FC">
        <w:rPr>
          <w:rFonts w:ascii="Palatino Linotype" w:hAnsi="Palatino Linotype"/>
          <w:szCs w:val="24"/>
          <w:u w:val="single"/>
          <w:vertAlign w:val="superscript"/>
        </w:rPr>
        <w:t xml:space="preserve"> </w:t>
      </w:r>
      <w:r w:rsidRPr="001C75FC">
        <w:rPr>
          <w:rFonts w:ascii="Palatino Linotype" w:hAnsi="Palatino Linotype"/>
          <w:szCs w:val="24"/>
        </w:rPr>
        <w:t xml:space="preserve">ed. by Edward Burger &amp; Michael Starbird.  </w:t>
      </w:r>
    </w:p>
    <w:p w14:paraId="58A3FBEC" w14:textId="77777777" w:rsidR="0028176D" w:rsidRPr="001C75FC" w:rsidRDefault="0028176D" w:rsidP="0028176D">
      <w:pPr>
        <w:ind w:left="630" w:hanging="630"/>
        <w:rPr>
          <w:rFonts w:ascii="Palatino Linotype" w:hAnsi="Palatino Linotype"/>
          <w:b/>
          <w:szCs w:val="24"/>
        </w:rPr>
      </w:pPr>
    </w:p>
    <w:p w14:paraId="260476E9" w14:textId="77777777" w:rsidR="0028176D" w:rsidRPr="001C75FC" w:rsidRDefault="0028176D" w:rsidP="0028176D">
      <w:pPr>
        <w:rPr>
          <w:rFonts w:ascii="Palatino Linotype" w:hAnsi="Palatino Linotype"/>
          <w:szCs w:val="24"/>
        </w:rPr>
      </w:pPr>
      <w:r w:rsidRPr="001C75FC">
        <w:rPr>
          <w:rFonts w:ascii="Palatino Linotype" w:hAnsi="Palatino Linotype"/>
          <w:b/>
          <w:szCs w:val="24"/>
        </w:rPr>
        <w:t>Prerequisite</w:t>
      </w:r>
      <w:r w:rsidRPr="001C75FC">
        <w:rPr>
          <w:rFonts w:ascii="Palatino Linotype" w:hAnsi="Palatino Linotype"/>
          <w:szCs w:val="24"/>
        </w:rPr>
        <w:t>:  Math 90 or a suitable placement score.</w:t>
      </w:r>
    </w:p>
    <w:p w14:paraId="14528AE2" w14:textId="77777777" w:rsidR="0028176D" w:rsidRPr="001C75FC" w:rsidRDefault="0028176D" w:rsidP="0028176D">
      <w:pPr>
        <w:rPr>
          <w:rFonts w:ascii="Palatino Linotype" w:hAnsi="Palatino Linotype"/>
          <w:b/>
          <w:szCs w:val="24"/>
        </w:rPr>
      </w:pPr>
    </w:p>
    <w:p w14:paraId="3DA6C975" w14:textId="77777777" w:rsidR="0028176D" w:rsidRPr="001C75FC" w:rsidRDefault="0028176D" w:rsidP="0028176D">
      <w:pPr>
        <w:rPr>
          <w:rFonts w:ascii="Palatino Linotype" w:hAnsi="Palatino Linotype"/>
          <w:szCs w:val="24"/>
        </w:rPr>
      </w:pPr>
      <w:r w:rsidRPr="001C75FC">
        <w:rPr>
          <w:rFonts w:ascii="Palatino Linotype" w:hAnsi="Palatino Linotype"/>
          <w:b/>
          <w:szCs w:val="24"/>
        </w:rPr>
        <w:t>Attendance Policy</w:t>
      </w:r>
      <w:r w:rsidRPr="001C75FC">
        <w:rPr>
          <w:rFonts w:ascii="Palatino Linotype" w:hAnsi="Palatino Linotype"/>
          <w:szCs w:val="24"/>
        </w:rPr>
        <w:t xml:space="preserve">:  </w:t>
      </w:r>
    </w:p>
    <w:p w14:paraId="428B60AD" w14:textId="77777777" w:rsidR="0028176D" w:rsidRPr="001C75FC" w:rsidRDefault="0028176D" w:rsidP="0028176D">
      <w:pPr>
        <w:spacing w:before="100" w:beforeAutospacing="1" w:after="100" w:afterAutospacing="1"/>
        <w:rPr>
          <w:rFonts w:ascii="Palatino Linotype" w:hAnsi="Palatino Linotype" w:cs="Arial"/>
          <w:color w:val="000000"/>
          <w:szCs w:val="24"/>
        </w:rPr>
      </w:pPr>
      <w:r w:rsidRPr="001C75FC">
        <w:rPr>
          <w:rFonts w:ascii="Palatino Linotype" w:hAnsi="Palatino Linotype"/>
          <w:szCs w:val="24"/>
        </w:rPr>
        <w:t xml:space="preserve">Attendance is </w:t>
      </w:r>
      <w:r w:rsidRPr="001C75FC">
        <w:rPr>
          <w:rFonts w:ascii="Palatino Linotype" w:hAnsi="Palatino Linotype"/>
          <w:b/>
          <w:szCs w:val="24"/>
        </w:rPr>
        <w:t>required</w:t>
      </w:r>
      <w:r w:rsidRPr="001C75FC">
        <w:rPr>
          <w:rFonts w:ascii="Palatino Linotype" w:hAnsi="Palatino Linotype"/>
          <w:szCs w:val="24"/>
        </w:rPr>
        <w:t xml:space="preserve"> at each class period.  It is your responsibility to obtain notes and information from any missed class time.  All arrangements for make-up quizzes and exams must be made </w:t>
      </w:r>
      <w:r w:rsidRPr="001C75FC">
        <w:rPr>
          <w:rFonts w:ascii="Palatino Linotype" w:hAnsi="Palatino Linotype"/>
          <w:szCs w:val="24"/>
          <w:u w:val="single"/>
        </w:rPr>
        <w:t>before</w:t>
      </w:r>
      <w:r w:rsidRPr="001C75FC">
        <w:rPr>
          <w:rFonts w:ascii="Palatino Linotype" w:hAnsi="Palatino Linotype"/>
          <w:szCs w:val="24"/>
        </w:rPr>
        <w:t xml:space="preserve"> the scheduled exam time, and then will be given only for sufficient reason.  </w:t>
      </w:r>
      <w:r w:rsidRPr="001C75FC">
        <w:rPr>
          <w:rFonts w:ascii="Palatino Linotype" w:hAnsi="Palatino Linotype" w:cs="Arial"/>
          <w:color w:val="000000"/>
          <w:szCs w:val="24"/>
        </w:rPr>
        <w:t xml:space="preserve">Late tests will not be given for unexcused absences.  Absences for serious illness, family emergencies, military duty or University sponsored activities may be excused provided you adequately notify me by email </w:t>
      </w:r>
      <w:r w:rsidRPr="001C75FC">
        <w:rPr>
          <w:rFonts w:ascii="Palatino Linotype" w:hAnsi="Palatino Linotype" w:cs="Arial"/>
          <w:color w:val="000000"/>
          <w:szCs w:val="24"/>
          <w:u w:val="single"/>
        </w:rPr>
        <w:t>prior</w:t>
      </w:r>
      <w:r w:rsidRPr="001C75FC">
        <w:rPr>
          <w:rFonts w:ascii="Palatino Linotype" w:hAnsi="Palatino Linotype" w:cs="Arial"/>
          <w:color w:val="000000"/>
          <w:szCs w:val="24"/>
        </w:rPr>
        <w:t xml:space="preserve"> to the absence and provide appropriate documentation.  Homework assignment due dates may be adjusted for excused absences.  </w:t>
      </w:r>
      <w:r w:rsidRPr="001C75FC">
        <w:rPr>
          <w:rFonts w:ascii="Palatino Linotype" w:hAnsi="Palatino Linotype" w:cs="Arial"/>
          <w:i/>
          <w:color w:val="000000"/>
          <w:szCs w:val="24"/>
        </w:rPr>
        <w:t>More than 4 unexcused absences will lower your grade</w:t>
      </w:r>
      <w:r w:rsidR="003F3E80" w:rsidRPr="001C75FC">
        <w:rPr>
          <w:rFonts w:ascii="Palatino Linotype" w:hAnsi="Palatino Linotype" w:cs="Arial"/>
          <w:i/>
          <w:color w:val="000000"/>
          <w:szCs w:val="24"/>
        </w:rPr>
        <w:t xml:space="preserve"> one whole letter</w:t>
      </w:r>
      <w:r w:rsidRPr="001C75FC">
        <w:rPr>
          <w:rFonts w:ascii="Palatino Linotype" w:hAnsi="Palatino Linotype" w:cs="Arial"/>
          <w:color w:val="000000"/>
          <w:szCs w:val="24"/>
        </w:rPr>
        <w:t>.</w:t>
      </w:r>
    </w:p>
    <w:p w14:paraId="78089826" w14:textId="36D84D03" w:rsidR="005564D0" w:rsidRPr="001C75FC" w:rsidRDefault="005564D0" w:rsidP="004233F7">
      <w:pPr>
        <w:spacing w:before="100" w:beforeAutospacing="1" w:after="100" w:afterAutospacing="1"/>
        <w:rPr>
          <w:rFonts w:ascii="Palatino Linotype" w:hAnsi="Palatino Linotype"/>
          <w:b/>
          <w:szCs w:val="24"/>
        </w:rPr>
      </w:pPr>
      <w:r w:rsidRPr="001C75FC">
        <w:rPr>
          <w:rFonts w:ascii="Palatino Linotype" w:hAnsi="Palatino Linotype"/>
          <w:b/>
          <w:szCs w:val="24"/>
        </w:rPr>
        <w:br w:type="page"/>
      </w:r>
    </w:p>
    <w:p w14:paraId="7CC1D8B2" w14:textId="68C83834" w:rsidR="0028176D" w:rsidRPr="001C75FC" w:rsidRDefault="0028176D" w:rsidP="0028176D">
      <w:pPr>
        <w:spacing w:line="360" w:lineRule="auto"/>
        <w:rPr>
          <w:rFonts w:ascii="Palatino Linotype" w:hAnsi="Palatino Linotype"/>
          <w:szCs w:val="24"/>
        </w:rPr>
      </w:pPr>
      <w:r w:rsidRPr="001C75FC">
        <w:rPr>
          <w:rFonts w:ascii="Palatino Linotype" w:hAnsi="Palatino Linotype"/>
          <w:b/>
          <w:szCs w:val="24"/>
        </w:rPr>
        <w:lastRenderedPageBreak/>
        <w:t>Course Outline</w:t>
      </w:r>
      <w:r w:rsidRPr="001C75FC">
        <w:rPr>
          <w:rFonts w:ascii="Palatino Linotype" w:hAnsi="Palatino Linotype"/>
          <w:szCs w:val="24"/>
        </w:rPr>
        <w:t>:</w:t>
      </w:r>
    </w:p>
    <w:p w14:paraId="33A31E46" w14:textId="77777777" w:rsidR="0028176D" w:rsidRPr="001C75FC" w:rsidRDefault="0028176D" w:rsidP="0028176D">
      <w:pPr>
        <w:rPr>
          <w:rFonts w:ascii="Palatino Linotype" w:hAnsi="Palatino Linotype"/>
          <w:szCs w:val="24"/>
        </w:rPr>
      </w:pPr>
      <w:r w:rsidRPr="001C75FC">
        <w:rPr>
          <w:rFonts w:ascii="Palatino Linotype" w:hAnsi="Palatino Linotype"/>
          <w:szCs w:val="24"/>
        </w:rPr>
        <w:t xml:space="preserve">In this course, we will explore some of the greatest ideas within the realm of mathematics - comparable to the works of Shakespeare and Plato.  Mathematics is an artistic endeavor, which is shaped by each person's imagination and creativity.  There are three basic goals for this course:  </w:t>
      </w:r>
    </w:p>
    <w:p w14:paraId="13CD35C7" w14:textId="77777777" w:rsidR="0028176D" w:rsidRPr="001C75FC" w:rsidRDefault="0028176D" w:rsidP="0028176D">
      <w:pPr>
        <w:rPr>
          <w:rFonts w:ascii="Palatino Linotype" w:hAnsi="Palatino Linotype"/>
          <w:szCs w:val="24"/>
        </w:rPr>
      </w:pPr>
    </w:p>
    <w:p w14:paraId="4294DEAC" w14:textId="77777777" w:rsidR="0028176D" w:rsidRPr="001C75FC" w:rsidRDefault="0028176D" w:rsidP="0028176D">
      <w:pPr>
        <w:spacing w:line="360" w:lineRule="atLeast"/>
        <w:ind w:left="720" w:right="-720"/>
        <w:rPr>
          <w:rFonts w:ascii="Palatino Linotype" w:hAnsi="Palatino Linotype"/>
          <w:szCs w:val="24"/>
        </w:rPr>
      </w:pPr>
      <w:r w:rsidRPr="001C75FC">
        <w:rPr>
          <w:rFonts w:ascii="Palatino Linotype" w:hAnsi="Palatino Linotype"/>
          <w:szCs w:val="24"/>
        </w:rPr>
        <w:t xml:space="preserve">1.  To attain a better understanding of some significant mathematical ideas.                 </w:t>
      </w:r>
    </w:p>
    <w:p w14:paraId="642F3BFB" w14:textId="77777777" w:rsidR="0028176D" w:rsidRPr="001C75FC" w:rsidRDefault="0028176D" w:rsidP="0028176D">
      <w:pPr>
        <w:spacing w:line="360" w:lineRule="atLeast"/>
        <w:ind w:right="-720"/>
        <w:rPr>
          <w:rFonts w:ascii="Palatino Linotype" w:hAnsi="Palatino Linotype"/>
          <w:szCs w:val="24"/>
        </w:rPr>
      </w:pPr>
      <w:r w:rsidRPr="001C75FC">
        <w:rPr>
          <w:rFonts w:ascii="Palatino Linotype" w:hAnsi="Palatino Linotype"/>
          <w:szCs w:val="24"/>
        </w:rPr>
        <w:tab/>
        <w:t xml:space="preserve">2.  To sharpen our analytic skills for life issues that are beyond mathematics. </w:t>
      </w:r>
    </w:p>
    <w:p w14:paraId="031D01AD" w14:textId="77777777" w:rsidR="001C0C5A" w:rsidRPr="001C75FC" w:rsidRDefault="0028176D" w:rsidP="005564D0">
      <w:pPr>
        <w:spacing w:line="360" w:lineRule="atLeast"/>
        <w:ind w:right="-720"/>
        <w:rPr>
          <w:rFonts w:ascii="Palatino Linotype" w:hAnsi="Palatino Linotype"/>
          <w:szCs w:val="24"/>
        </w:rPr>
      </w:pPr>
      <w:r w:rsidRPr="001C75FC">
        <w:rPr>
          <w:rFonts w:ascii="Palatino Linotype" w:hAnsi="Palatino Linotype"/>
          <w:szCs w:val="24"/>
        </w:rPr>
        <w:tab/>
        <w:t>3.  To develop a fresh perspective and outlook on your view of the world.</w:t>
      </w:r>
    </w:p>
    <w:p w14:paraId="0AD5F622" w14:textId="77777777" w:rsidR="001C0C5A" w:rsidRPr="001C75FC" w:rsidRDefault="001C0C5A" w:rsidP="0028176D">
      <w:pPr>
        <w:rPr>
          <w:rFonts w:ascii="Palatino Linotype" w:hAnsi="Palatino Linotype"/>
          <w:szCs w:val="24"/>
        </w:rPr>
      </w:pPr>
    </w:p>
    <w:p w14:paraId="4D50373E" w14:textId="77777777" w:rsidR="0028176D" w:rsidRPr="001C75FC" w:rsidRDefault="0028176D" w:rsidP="0028176D">
      <w:pPr>
        <w:rPr>
          <w:rFonts w:ascii="Palatino Linotype" w:hAnsi="Palatino Linotype"/>
          <w:szCs w:val="24"/>
        </w:rPr>
      </w:pPr>
      <w:r w:rsidRPr="001C75FC">
        <w:rPr>
          <w:rFonts w:ascii="Palatino Linotype" w:hAnsi="Palatino Linotype"/>
          <w:szCs w:val="24"/>
        </w:rPr>
        <w:t xml:space="preserve">We will cover only part of the text, as there is more than a semester's worth of material presented therein.  </w:t>
      </w:r>
      <w:r w:rsidR="00701C55" w:rsidRPr="001C75FC">
        <w:rPr>
          <w:rFonts w:ascii="Palatino Linotype" w:hAnsi="Palatino Linotype"/>
          <w:szCs w:val="24"/>
        </w:rPr>
        <w:t>There will also be a good deal of material from other sources</w:t>
      </w:r>
      <w:r w:rsidRPr="001C75FC">
        <w:rPr>
          <w:rFonts w:ascii="Palatino Linotype" w:hAnsi="Palatino Linotype"/>
          <w:szCs w:val="24"/>
        </w:rPr>
        <w:t>.  The "bottom line," so to speak, is to gain an appreciation for mathematics and to discover the power of mathematical thinking in your everyday life.  It is essential in this course to have an open mind, a piqued curiosity, and a willingness to explore and discover.  Minimal mathematical background will be assumed.</w:t>
      </w:r>
    </w:p>
    <w:p w14:paraId="19641B89" w14:textId="77777777" w:rsidR="0028176D" w:rsidRPr="001C75FC" w:rsidRDefault="0028176D" w:rsidP="0028176D">
      <w:pPr>
        <w:rPr>
          <w:rFonts w:ascii="Palatino Linotype" w:hAnsi="Palatino Linotype"/>
          <w:i/>
          <w:szCs w:val="24"/>
        </w:rPr>
      </w:pPr>
    </w:p>
    <w:p w14:paraId="30810F0B" w14:textId="77777777" w:rsidR="0028176D" w:rsidRPr="001C75FC" w:rsidRDefault="0028176D" w:rsidP="00701C55">
      <w:pPr>
        <w:overflowPunct/>
        <w:autoSpaceDE/>
        <w:autoSpaceDN/>
        <w:adjustRightInd/>
        <w:textAlignment w:val="auto"/>
        <w:rPr>
          <w:rFonts w:ascii="Palatino Linotype" w:eastAsiaTheme="minorHAnsi" w:hAnsi="Palatino Linotype" w:cstheme="minorHAnsi"/>
          <w:szCs w:val="24"/>
          <w:lang w:eastAsia="en-US"/>
        </w:rPr>
      </w:pPr>
      <w:r w:rsidRPr="001C75FC">
        <w:rPr>
          <w:rFonts w:ascii="Palatino Linotype" w:eastAsiaTheme="minorHAnsi" w:hAnsi="Palatino Linotype" w:cstheme="minorHAnsi"/>
          <w:szCs w:val="24"/>
          <w:lang w:eastAsia="en-US"/>
        </w:rPr>
        <w:t>This course satisfies the Quantitative Literacy Requirement.  In particular, it addresses the following:</w:t>
      </w:r>
    </w:p>
    <w:p w14:paraId="622ADC48" w14:textId="77777777" w:rsidR="0028176D" w:rsidRPr="001C75FC" w:rsidRDefault="0028176D" w:rsidP="0028176D">
      <w:pPr>
        <w:overflowPunct/>
        <w:autoSpaceDE/>
        <w:autoSpaceDN/>
        <w:adjustRightInd/>
        <w:textAlignment w:val="auto"/>
        <w:rPr>
          <w:rFonts w:ascii="Palatino Linotype" w:eastAsiaTheme="minorHAnsi" w:hAnsi="Palatino Linotype" w:cstheme="minorHAnsi"/>
          <w:szCs w:val="24"/>
          <w:u w:val="single"/>
          <w:lang w:eastAsia="en-US"/>
        </w:rPr>
      </w:pPr>
    </w:p>
    <w:p w14:paraId="21519458" w14:textId="77777777" w:rsidR="0028176D" w:rsidRPr="001C75FC" w:rsidRDefault="0028176D" w:rsidP="00042321">
      <w:pPr>
        <w:overflowPunct/>
        <w:autoSpaceDE/>
        <w:autoSpaceDN/>
        <w:adjustRightInd/>
        <w:textAlignment w:val="auto"/>
        <w:rPr>
          <w:rFonts w:ascii="Palatino Linotype" w:eastAsiaTheme="minorHAnsi" w:hAnsi="Palatino Linotype" w:cstheme="minorHAnsi"/>
          <w:b/>
          <w:szCs w:val="24"/>
          <w:u w:val="single"/>
          <w:lang w:eastAsia="en-US"/>
        </w:rPr>
      </w:pPr>
      <w:r w:rsidRPr="001C75FC">
        <w:rPr>
          <w:rFonts w:ascii="Palatino Linotype" w:eastAsiaTheme="minorHAnsi" w:hAnsi="Palatino Linotype" w:cstheme="minorHAnsi"/>
          <w:b/>
          <w:szCs w:val="24"/>
          <w:u w:val="single"/>
          <w:lang w:eastAsia="en-US"/>
        </w:rPr>
        <w:t>Quantitative Literacy Learning Outcomes</w:t>
      </w:r>
    </w:p>
    <w:p w14:paraId="51B4B3CF" w14:textId="77777777" w:rsidR="00D61B32" w:rsidRPr="001C75FC" w:rsidRDefault="00D61B32" w:rsidP="0028176D">
      <w:pPr>
        <w:overflowPunct/>
        <w:autoSpaceDE/>
        <w:autoSpaceDN/>
        <w:adjustRightInd/>
        <w:ind w:left="432"/>
        <w:textAlignment w:val="auto"/>
        <w:rPr>
          <w:rFonts w:ascii="Palatino Linotype" w:eastAsiaTheme="minorHAnsi" w:hAnsi="Palatino Linotype" w:cstheme="minorHAnsi"/>
          <w:b/>
          <w:szCs w:val="24"/>
          <w:u w:val="single"/>
          <w:lang w:eastAsia="en-US"/>
        </w:rPr>
      </w:pPr>
    </w:p>
    <w:p w14:paraId="1C62DCC0" w14:textId="77777777" w:rsidR="0028176D" w:rsidRPr="001C75FC" w:rsidRDefault="0028176D" w:rsidP="0028176D">
      <w:pPr>
        <w:numPr>
          <w:ilvl w:val="0"/>
          <w:numId w:val="2"/>
        </w:numPr>
        <w:overflowPunct/>
        <w:autoSpaceDE/>
        <w:autoSpaceDN/>
        <w:adjustRightInd/>
        <w:spacing w:after="200"/>
        <w:ind w:left="432"/>
        <w:textAlignment w:val="auto"/>
        <w:rPr>
          <w:rFonts w:ascii="Palatino Linotype" w:eastAsiaTheme="minorHAnsi" w:hAnsi="Palatino Linotype" w:cstheme="minorHAnsi"/>
          <w:szCs w:val="24"/>
          <w:lang w:eastAsia="en-US"/>
        </w:rPr>
      </w:pPr>
      <w:r w:rsidRPr="001C75FC">
        <w:rPr>
          <w:rFonts w:ascii="Palatino Linotype" w:eastAsiaTheme="minorHAnsi" w:hAnsi="Palatino Linotype" w:cstheme="minorHAnsi"/>
          <w:szCs w:val="24"/>
          <w:lang w:eastAsia="en-US"/>
        </w:rPr>
        <w:t xml:space="preserve">Select, analyze, and interpret appropriate numerical data used in everyday life in numerical and graphical format. </w:t>
      </w:r>
    </w:p>
    <w:p w14:paraId="17BB6F58" w14:textId="77777777" w:rsidR="0028176D" w:rsidRPr="001C75FC" w:rsidRDefault="0028176D" w:rsidP="0028176D">
      <w:pPr>
        <w:numPr>
          <w:ilvl w:val="0"/>
          <w:numId w:val="2"/>
        </w:numPr>
        <w:overflowPunct/>
        <w:autoSpaceDE/>
        <w:autoSpaceDN/>
        <w:adjustRightInd/>
        <w:spacing w:after="200"/>
        <w:ind w:left="432"/>
        <w:textAlignment w:val="auto"/>
        <w:rPr>
          <w:rFonts w:ascii="Palatino Linotype" w:eastAsiaTheme="minorHAnsi" w:hAnsi="Palatino Linotype" w:cstheme="minorHAnsi"/>
          <w:szCs w:val="24"/>
          <w:lang w:eastAsia="en-US"/>
        </w:rPr>
      </w:pPr>
      <w:r w:rsidRPr="001C75FC">
        <w:rPr>
          <w:rFonts w:ascii="Palatino Linotype" w:eastAsiaTheme="minorHAnsi" w:hAnsi="Palatino Linotype" w:cstheme="minorHAnsi"/>
          <w:szCs w:val="24"/>
          <w:lang w:eastAsia="en-US"/>
        </w:rPr>
        <w:t xml:space="preserve">Identify and apply appropriate strategies of quantitative problem solving in theoretical and practical applications. </w:t>
      </w:r>
    </w:p>
    <w:p w14:paraId="0CAB4249" w14:textId="77777777" w:rsidR="0028176D" w:rsidRPr="001C75FC" w:rsidRDefault="0028176D" w:rsidP="0028176D">
      <w:pPr>
        <w:numPr>
          <w:ilvl w:val="0"/>
          <w:numId w:val="2"/>
        </w:numPr>
        <w:overflowPunct/>
        <w:autoSpaceDE/>
        <w:autoSpaceDN/>
        <w:adjustRightInd/>
        <w:spacing w:after="200"/>
        <w:ind w:left="432"/>
        <w:textAlignment w:val="auto"/>
        <w:rPr>
          <w:rFonts w:ascii="Palatino Linotype" w:eastAsiaTheme="minorHAnsi" w:hAnsi="Palatino Linotype" w:cstheme="minorHAnsi"/>
          <w:szCs w:val="24"/>
          <w:lang w:eastAsia="en-US"/>
        </w:rPr>
      </w:pPr>
      <w:r w:rsidRPr="001C75FC">
        <w:rPr>
          <w:rFonts w:ascii="Palatino Linotype" w:eastAsiaTheme="minorHAnsi" w:hAnsi="Palatino Linotype" w:cstheme="minorHAnsi"/>
          <w:szCs w:val="24"/>
          <w:lang w:eastAsia="en-US"/>
        </w:rPr>
        <w:t>Construct a conclusion using quantitative justification.</w:t>
      </w:r>
    </w:p>
    <w:p w14:paraId="211AB0A8" w14:textId="77777777" w:rsidR="0028176D" w:rsidRPr="001C75FC" w:rsidRDefault="0028176D" w:rsidP="0028176D">
      <w:pPr>
        <w:overflowPunct/>
        <w:autoSpaceDE/>
        <w:autoSpaceDN/>
        <w:adjustRightInd/>
        <w:textAlignment w:val="auto"/>
        <w:rPr>
          <w:rFonts w:ascii="Palatino Linotype" w:eastAsiaTheme="minorHAnsi" w:hAnsi="Palatino Linotype" w:cstheme="minorHAnsi"/>
          <w:szCs w:val="24"/>
          <w:lang w:eastAsia="en-US"/>
        </w:rPr>
      </w:pPr>
      <w:r w:rsidRPr="001C75FC">
        <w:rPr>
          <w:rFonts w:ascii="Palatino Linotype" w:eastAsiaTheme="minorHAnsi" w:hAnsi="Palatino Linotype" w:cstheme="minorHAnsi"/>
          <w:szCs w:val="24"/>
          <w:lang w:eastAsia="en-US"/>
        </w:rPr>
        <w:t xml:space="preserve">For more information see:  </w:t>
      </w:r>
      <w:hyperlink r:id="rId5" w:history="1">
        <w:r w:rsidRPr="001C75FC">
          <w:rPr>
            <w:rFonts w:ascii="Palatino Linotype" w:eastAsiaTheme="minorHAnsi" w:hAnsi="Palatino Linotype" w:cstheme="minorHAnsi"/>
            <w:szCs w:val="24"/>
            <w:u w:val="single"/>
            <w:lang w:eastAsia="en-US"/>
          </w:rPr>
          <w:t>http://www.uwsp.edu/acadaff/Pages/generalEducation.aspx</w:t>
        </w:r>
      </w:hyperlink>
    </w:p>
    <w:p w14:paraId="17F7D11C" w14:textId="77777777" w:rsidR="0028176D" w:rsidRPr="001C75FC" w:rsidRDefault="0028176D" w:rsidP="0028176D">
      <w:pPr>
        <w:rPr>
          <w:rFonts w:ascii="Palatino Linotype" w:hAnsi="Palatino Linotype"/>
          <w:szCs w:val="24"/>
        </w:rPr>
      </w:pPr>
    </w:p>
    <w:p w14:paraId="191DDBDE" w14:textId="77777777" w:rsidR="0028176D" w:rsidRPr="001C75FC" w:rsidRDefault="0028176D" w:rsidP="0028176D">
      <w:pPr>
        <w:rPr>
          <w:rFonts w:ascii="Palatino Linotype" w:hAnsi="Palatino Linotype"/>
          <w:szCs w:val="24"/>
        </w:rPr>
      </w:pPr>
    </w:p>
    <w:p w14:paraId="37675E01" w14:textId="77777777" w:rsidR="00042321" w:rsidRDefault="0028176D" w:rsidP="0028176D">
      <w:pPr>
        <w:spacing w:line="360" w:lineRule="auto"/>
        <w:rPr>
          <w:rFonts w:ascii="Palatino Linotype" w:hAnsi="Palatino Linotype"/>
          <w:szCs w:val="24"/>
        </w:rPr>
      </w:pPr>
      <w:r w:rsidRPr="001C75FC">
        <w:rPr>
          <w:rFonts w:ascii="Palatino Linotype" w:hAnsi="Palatino Linotype"/>
          <w:szCs w:val="24"/>
        </w:rPr>
        <w:tab/>
      </w:r>
    </w:p>
    <w:p w14:paraId="4D4002E0" w14:textId="77777777" w:rsidR="00042321" w:rsidRDefault="00042321">
      <w:pPr>
        <w:overflowPunct/>
        <w:autoSpaceDE/>
        <w:autoSpaceDN/>
        <w:adjustRightInd/>
        <w:spacing w:after="160" w:line="259" w:lineRule="auto"/>
        <w:textAlignment w:val="auto"/>
        <w:rPr>
          <w:rFonts w:ascii="Palatino Linotype" w:hAnsi="Palatino Linotype"/>
          <w:szCs w:val="24"/>
        </w:rPr>
      </w:pPr>
      <w:r>
        <w:rPr>
          <w:rFonts w:ascii="Palatino Linotype" w:hAnsi="Palatino Linotype"/>
          <w:szCs w:val="24"/>
        </w:rPr>
        <w:br w:type="page"/>
      </w:r>
    </w:p>
    <w:p w14:paraId="29888C12" w14:textId="2BBB2C42" w:rsidR="0028176D" w:rsidRPr="001C75FC" w:rsidRDefault="0028176D" w:rsidP="0028176D">
      <w:pPr>
        <w:spacing w:line="360" w:lineRule="auto"/>
        <w:rPr>
          <w:rFonts w:ascii="Palatino Linotype" w:hAnsi="Palatino Linotype"/>
          <w:szCs w:val="24"/>
        </w:rPr>
      </w:pPr>
      <w:r w:rsidRPr="001C75FC">
        <w:rPr>
          <w:rFonts w:ascii="Palatino Linotype" w:hAnsi="Palatino Linotype"/>
          <w:b/>
          <w:szCs w:val="24"/>
        </w:rPr>
        <w:lastRenderedPageBreak/>
        <w:t>Homework</w:t>
      </w:r>
      <w:r w:rsidRPr="001C75FC">
        <w:rPr>
          <w:rFonts w:ascii="Palatino Linotype" w:hAnsi="Palatino Linotype"/>
          <w:szCs w:val="24"/>
        </w:rPr>
        <w:t>: (</w:t>
      </w:r>
      <w:r w:rsidR="00F63CCE" w:rsidRPr="001C75FC">
        <w:rPr>
          <w:rFonts w:ascii="Palatino Linotype" w:hAnsi="Palatino Linotype"/>
          <w:szCs w:val="24"/>
        </w:rPr>
        <w:t>20% of final grade</w:t>
      </w:r>
      <w:r w:rsidRPr="001C75FC">
        <w:rPr>
          <w:rFonts w:ascii="Palatino Linotype" w:hAnsi="Palatino Linotype"/>
          <w:szCs w:val="24"/>
        </w:rPr>
        <w:t>)</w:t>
      </w:r>
    </w:p>
    <w:p w14:paraId="01E56A1E" w14:textId="77777777" w:rsidR="00DC1A8A" w:rsidRDefault="00BC3E3C" w:rsidP="004233F7">
      <w:pPr>
        <w:tabs>
          <w:tab w:val="left" w:pos="720"/>
          <w:tab w:val="left" w:pos="1620"/>
        </w:tabs>
        <w:spacing w:line="360" w:lineRule="atLeast"/>
        <w:rPr>
          <w:rFonts w:ascii="Palatino Linotype" w:hAnsi="Palatino Linotype"/>
          <w:szCs w:val="24"/>
        </w:rPr>
      </w:pPr>
      <w:r w:rsidRPr="001C75FC">
        <w:rPr>
          <w:rFonts w:ascii="Palatino Linotype" w:hAnsi="Palatino Linotype"/>
          <w:szCs w:val="24"/>
        </w:rPr>
        <w:t>All homework assignments and du</w:t>
      </w:r>
      <w:r w:rsidR="001E36AB" w:rsidRPr="001C75FC">
        <w:rPr>
          <w:rFonts w:ascii="Palatino Linotype" w:hAnsi="Palatino Linotype"/>
          <w:szCs w:val="24"/>
        </w:rPr>
        <w:t xml:space="preserve">e dates will be posted on D2L. </w:t>
      </w:r>
      <w:r w:rsidR="0028176D" w:rsidRPr="001C75FC">
        <w:rPr>
          <w:rFonts w:ascii="Palatino Linotype" w:hAnsi="Palatino Linotype"/>
          <w:szCs w:val="24"/>
        </w:rPr>
        <w:t xml:space="preserve">Textbook HW </w:t>
      </w:r>
      <w:r w:rsidR="001E36AB" w:rsidRPr="001C75FC">
        <w:rPr>
          <w:rFonts w:ascii="Palatino Linotype" w:hAnsi="Palatino Linotype"/>
          <w:szCs w:val="24"/>
        </w:rPr>
        <w:t xml:space="preserve">and assignments from outside resources </w:t>
      </w:r>
      <w:r w:rsidR="0028176D" w:rsidRPr="001C75FC">
        <w:rPr>
          <w:rFonts w:ascii="Palatino Linotype" w:hAnsi="Palatino Linotype"/>
          <w:szCs w:val="24"/>
        </w:rPr>
        <w:t xml:space="preserve">will be assigned for some sections.  Your success in learning the material presented requires that you complete each assignment and do not fall behind.  We will use class time to go over some of your questions regarding the assignments.  We </w:t>
      </w:r>
      <w:r w:rsidR="00303112">
        <w:rPr>
          <w:rFonts w:ascii="Palatino Linotype" w:hAnsi="Palatino Linotype"/>
          <w:szCs w:val="24"/>
        </w:rPr>
        <w:t>might</w:t>
      </w:r>
      <w:r w:rsidR="0028176D" w:rsidRPr="001C75FC">
        <w:rPr>
          <w:rFonts w:ascii="Palatino Linotype" w:hAnsi="Palatino Linotype"/>
          <w:szCs w:val="24"/>
        </w:rPr>
        <w:t xml:space="preserve"> not, however, have enough class time to answer all questions that arise.  The tutoring </w:t>
      </w:r>
      <w:r w:rsidR="00303112">
        <w:rPr>
          <w:rFonts w:ascii="Palatino Linotype" w:hAnsi="Palatino Linotype"/>
          <w:szCs w:val="24"/>
        </w:rPr>
        <w:t xml:space="preserve">available in the Math Room (SCI </w:t>
      </w:r>
      <w:r w:rsidR="00DC1A8A">
        <w:rPr>
          <w:rFonts w:ascii="Palatino Linotype" w:hAnsi="Palatino Linotype"/>
          <w:szCs w:val="24"/>
        </w:rPr>
        <w:t>A113A)</w:t>
      </w:r>
      <w:r w:rsidR="0028176D" w:rsidRPr="001C75FC">
        <w:rPr>
          <w:rFonts w:ascii="Palatino Linotype" w:hAnsi="Palatino Linotype"/>
          <w:szCs w:val="24"/>
        </w:rPr>
        <w:t xml:space="preserve"> will be a good </w:t>
      </w:r>
      <w:r w:rsidR="00DC1A8A">
        <w:rPr>
          <w:rFonts w:ascii="Palatino Linotype" w:hAnsi="Palatino Linotype"/>
          <w:szCs w:val="24"/>
        </w:rPr>
        <w:t>place</w:t>
      </w:r>
      <w:r w:rsidR="0028176D" w:rsidRPr="001C75FC">
        <w:rPr>
          <w:rFonts w:ascii="Palatino Linotype" w:hAnsi="Palatino Linotype"/>
          <w:szCs w:val="24"/>
        </w:rPr>
        <w:t xml:space="preserve"> to get HW questions answered.   Your textbook and classmates are also valuable resources.  </w:t>
      </w:r>
      <w:r w:rsidR="00DC1A8A">
        <w:rPr>
          <w:rFonts w:ascii="Palatino Linotype" w:hAnsi="Palatino Linotype"/>
          <w:szCs w:val="24"/>
        </w:rPr>
        <w:t xml:space="preserve">You will not help yourself by searching for solutions on the internet.  </w:t>
      </w:r>
    </w:p>
    <w:p w14:paraId="727E7DA6" w14:textId="77777777" w:rsidR="00DC1A8A" w:rsidRDefault="00DC1A8A" w:rsidP="004233F7">
      <w:pPr>
        <w:tabs>
          <w:tab w:val="left" w:pos="720"/>
          <w:tab w:val="left" w:pos="1620"/>
        </w:tabs>
        <w:spacing w:line="360" w:lineRule="atLeast"/>
        <w:rPr>
          <w:rFonts w:ascii="Palatino Linotype" w:hAnsi="Palatino Linotype"/>
          <w:szCs w:val="24"/>
        </w:rPr>
      </w:pPr>
    </w:p>
    <w:p w14:paraId="76725FC2" w14:textId="5924C3F5" w:rsidR="005564D0" w:rsidRPr="001C75FC" w:rsidRDefault="0028176D" w:rsidP="004233F7">
      <w:pPr>
        <w:tabs>
          <w:tab w:val="left" w:pos="720"/>
          <w:tab w:val="left" w:pos="1620"/>
        </w:tabs>
        <w:spacing w:line="360" w:lineRule="atLeast"/>
        <w:rPr>
          <w:rFonts w:ascii="Palatino Linotype" w:hAnsi="Palatino Linotype"/>
          <w:szCs w:val="24"/>
        </w:rPr>
      </w:pPr>
      <w:r w:rsidRPr="001C75FC">
        <w:rPr>
          <w:rFonts w:ascii="Palatino Linotype" w:hAnsi="Palatino Linotype"/>
          <w:szCs w:val="24"/>
        </w:rPr>
        <w:t>NO LATE HW WILL BE ACCEPTED</w:t>
      </w:r>
      <w:r w:rsidR="00D61B32" w:rsidRPr="001C75FC">
        <w:rPr>
          <w:rFonts w:ascii="Palatino Linotype" w:hAnsi="Palatino Linotype"/>
          <w:szCs w:val="24"/>
        </w:rPr>
        <w:t xml:space="preserve"> </w:t>
      </w:r>
      <w:r w:rsidR="007C73FD">
        <w:rPr>
          <w:rFonts w:ascii="Palatino Linotype" w:hAnsi="Palatino Linotype"/>
          <w:szCs w:val="24"/>
        </w:rPr>
        <w:t>after the unit exam for which it was assigned</w:t>
      </w:r>
      <w:r w:rsidRPr="001C75FC">
        <w:rPr>
          <w:rFonts w:ascii="Palatino Linotype" w:hAnsi="Palatino Linotype"/>
          <w:szCs w:val="24"/>
        </w:rPr>
        <w:t>.</w:t>
      </w:r>
    </w:p>
    <w:p w14:paraId="20EE5E97" w14:textId="77777777" w:rsidR="004B2D7F" w:rsidRPr="001C75FC" w:rsidRDefault="004B2D7F" w:rsidP="004B2D7F">
      <w:pPr>
        <w:spacing w:line="360" w:lineRule="atLeast"/>
        <w:rPr>
          <w:rFonts w:ascii="Palatino Linotype" w:hAnsi="Palatino Linotype"/>
          <w:szCs w:val="24"/>
        </w:rPr>
      </w:pPr>
    </w:p>
    <w:p w14:paraId="1CD091C9" w14:textId="34DD17FF" w:rsidR="0028176D" w:rsidRPr="001C75FC" w:rsidRDefault="0028176D" w:rsidP="004B2D7F">
      <w:pPr>
        <w:spacing w:line="360" w:lineRule="atLeast"/>
        <w:rPr>
          <w:rFonts w:ascii="Palatino Linotype" w:hAnsi="Palatino Linotype"/>
          <w:szCs w:val="24"/>
        </w:rPr>
      </w:pPr>
      <w:r w:rsidRPr="001C75FC">
        <w:rPr>
          <w:rFonts w:ascii="Palatino Linotype" w:hAnsi="Palatino Linotype"/>
          <w:b/>
          <w:szCs w:val="24"/>
        </w:rPr>
        <w:t>Exams</w:t>
      </w:r>
      <w:r w:rsidRPr="001C75FC">
        <w:rPr>
          <w:rFonts w:ascii="Palatino Linotype" w:hAnsi="Palatino Linotype"/>
          <w:szCs w:val="24"/>
        </w:rPr>
        <w:t>:  There will be 3 exams.  (</w:t>
      </w:r>
      <w:r w:rsidR="00F63CCE" w:rsidRPr="001C75FC">
        <w:rPr>
          <w:rFonts w:ascii="Palatino Linotype" w:hAnsi="Palatino Linotype"/>
          <w:szCs w:val="24"/>
        </w:rPr>
        <w:t>60% of final grade</w:t>
      </w:r>
      <w:r w:rsidRPr="001C75FC">
        <w:rPr>
          <w:rFonts w:ascii="Palatino Linotype" w:hAnsi="Palatino Linotype"/>
          <w:szCs w:val="24"/>
        </w:rPr>
        <w:t>)</w:t>
      </w:r>
    </w:p>
    <w:p w14:paraId="67267E48" w14:textId="06BBF0A4" w:rsidR="001C75FC" w:rsidRPr="001C75FC" w:rsidRDefault="0028176D" w:rsidP="001C75FC">
      <w:pPr>
        <w:ind w:left="720" w:firstLine="720"/>
        <w:rPr>
          <w:rFonts w:ascii="Palatino Linotype" w:hAnsi="Palatino Linotype"/>
          <w:szCs w:val="24"/>
        </w:rPr>
      </w:pPr>
      <w:r w:rsidRPr="0089568D">
        <w:rPr>
          <w:rFonts w:ascii="Palatino Linotype" w:hAnsi="Palatino Linotype"/>
          <w:b/>
          <w:sz w:val="32"/>
          <w:szCs w:val="24"/>
          <w:u w:val="single"/>
        </w:rPr>
        <w:t>Tentative</w:t>
      </w:r>
      <w:r w:rsidRPr="0089568D">
        <w:rPr>
          <w:rFonts w:ascii="Palatino Linotype" w:hAnsi="Palatino Linotype"/>
          <w:sz w:val="32"/>
          <w:szCs w:val="24"/>
        </w:rPr>
        <w:t xml:space="preserve"> </w:t>
      </w:r>
      <w:r w:rsidRPr="001C75FC">
        <w:rPr>
          <w:rFonts w:ascii="Palatino Linotype" w:hAnsi="Palatino Linotype"/>
          <w:szCs w:val="24"/>
        </w:rPr>
        <w:t>dates:</w:t>
      </w:r>
      <w:r w:rsidR="00FD6EBA" w:rsidRPr="001C75FC">
        <w:rPr>
          <w:rFonts w:ascii="Palatino Linotype" w:hAnsi="Palatino Linotype"/>
          <w:szCs w:val="24"/>
        </w:rPr>
        <w:t xml:space="preserve"> </w:t>
      </w:r>
      <w:r w:rsidR="00FD6EBA" w:rsidRPr="001C75FC">
        <w:rPr>
          <w:rFonts w:ascii="Palatino Linotype" w:hAnsi="Palatino Linotype"/>
          <w:szCs w:val="24"/>
        </w:rPr>
        <w:tab/>
      </w:r>
      <w:r w:rsidR="001C75FC" w:rsidRPr="001C75FC">
        <w:rPr>
          <w:rFonts w:ascii="Palatino Linotype" w:hAnsi="Palatino Linotype"/>
          <w:szCs w:val="24"/>
        </w:rPr>
        <w:t xml:space="preserve">Exam 1 – </w:t>
      </w:r>
      <w:r w:rsidR="002766EF">
        <w:rPr>
          <w:rFonts w:ascii="Palatino Linotype" w:hAnsi="Palatino Linotype"/>
          <w:szCs w:val="24"/>
        </w:rPr>
        <w:t>Wednesday</w:t>
      </w:r>
      <w:r w:rsidR="001C75FC" w:rsidRPr="001C75FC">
        <w:rPr>
          <w:rFonts w:ascii="Palatino Linotype" w:hAnsi="Palatino Linotype"/>
          <w:szCs w:val="24"/>
        </w:rPr>
        <w:t xml:space="preserve">, </w:t>
      </w:r>
      <w:r w:rsidR="00303112">
        <w:rPr>
          <w:rFonts w:ascii="Palatino Linotype" w:hAnsi="Palatino Linotype"/>
          <w:szCs w:val="24"/>
        </w:rPr>
        <w:t>September 2</w:t>
      </w:r>
      <w:r w:rsidR="002766EF">
        <w:rPr>
          <w:rFonts w:ascii="Palatino Linotype" w:hAnsi="Palatino Linotype"/>
          <w:szCs w:val="24"/>
        </w:rPr>
        <w:t>5</w:t>
      </w:r>
      <w:bookmarkStart w:id="0" w:name="_GoBack"/>
      <w:bookmarkEnd w:id="0"/>
    </w:p>
    <w:p w14:paraId="4AC782A5" w14:textId="7B895487" w:rsidR="001C75FC" w:rsidRPr="001C75FC" w:rsidRDefault="001C75FC" w:rsidP="001C75FC">
      <w:pPr>
        <w:ind w:left="2880" w:firstLine="720"/>
        <w:rPr>
          <w:rFonts w:ascii="Palatino Linotype" w:hAnsi="Palatino Linotype"/>
          <w:szCs w:val="24"/>
        </w:rPr>
      </w:pPr>
      <w:r w:rsidRPr="001C75FC">
        <w:rPr>
          <w:rFonts w:ascii="Palatino Linotype" w:hAnsi="Palatino Linotype"/>
          <w:szCs w:val="24"/>
        </w:rPr>
        <w:t xml:space="preserve">Exam 2 – Thursday, </w:t>
      </w:r>
      <w:r w:rsidR="00303112">
        <w:rPr>
          <w:rFonts w:ascii="Palatino Linotype" w:hAnsi="Palatino Linotype"/>
          <w:szCs w:val="24"/>
        </w:rPr>
        <w:t>October 2</w:t>
      </w:r>
      <w:r w:rsidR="00A25863">
        <w:rPr>
          <w:rFonts w:ascii="Palatino Linotype" w:hAnsi="Palatino Linotype"/>
          <w:szCs w:val="24"/>
        </w:rPr>
        <w:t>4</w:t>
      </w:r>
    </w:p>
    <w:p w14:paraId="62EBE2C2" w14:textId="29CBBA34" w:rsidR="001C75FC" w:rsidRPr="001C75FC" w:rsidRDefault="001C75FC" w:rsidP="001C75FC">
      <w:pPr>
        <w:ind w:left="2880" w:firstLine="720"/>
        <w:rPr>
          <w:rFonts w:ascii="Palatino Linotype" w:hAnsi="Palatino Linotype"/>
          <w:szCs w:val="24"/>
        </w:rPr>
      </w:pPr>
      <w:r w:rsidRPr="001C75FC">
        <w:rPr>
          <w:rFonts w:ascii="Palatino Linotype" w:hAnsi="Palatino Linotype"/>
          <w:szCs w:val="24"/>
        </w:rPr>
        <w:t>Exam 3 – T</w:t>
      </w:r>
      <w:r w:rsidR="00A25863">
        <w:rPr>
          <w:rFonts w:ascii="Palatino Linotype" w:hAnsi="Palatino Linotype"/>
          <w:szCs w:val="24"/>
        </w:rPr>
        <w:t>hur</w:t>
      </w:r>
      <w:r w:rsidRPr="001C75FC">
        <w:rPr>
          <w:rFonts w:ascii="Palatino Linotype" w:hAnsi="Palatino Linotype"/>
          <w:szCs w:val="24"/>
        </w:rPr>
        <w:t xml:space="preserve">sday, </w:t>
      </w:r>
      <w:r w:rsidR="00303112">
        <w:rPr>
          <w:rFonts w:ascii="Palatino Linotype" w:hAnsi="Palatino Linotype"/>
          <w:szCs w:val="24"/>
        </w:rPr>
        <w:t>November</w:t>
      </w:r>
      <w:r w:rsidRPr="001C75FC">
        <w:rPr>
          <w:rFonts w:ascii="Palatino Linotype" w:hAnsi="Palatino Linotype"/>
          <w:szCs w:val="24"/>
        </w:rPr>
        <w:t xml:space="preserve"> </w:t>
      </w:r>
      <w:r w:rsidR="00303112">
        <w:rPr>
          <w:rFonts w:ascii="Palatino Linotype" w:hAnsi="Palatino Linotype"/>
          <w:szCs w:val="24"/>
        </w:rPr>
        <w:t>2</w:t>
      </w:r>
      <w:r w:rsidR="00A25863">
        <w:rPr>
          <w:rFonts w:ascii="Palatino Linotype" w:hAnsi="Palatino Linotype"/>
          <w:szCs w:val="24"/>
        </w:rPr>
        <w:t>1</w:t>
      </w:r>
    </w:p>
    <w:p w14:paraId="1A3814C5" w14:textId="4B932605" w:rsidR="0028176D" w:rsidRPr="001C75FC" w:rsidRDefault="0028176D" w:rsidP="001C75FC">
      <w:pPr>
        <w:spacing w:line="360" w:lineRule="atLeast"/>
        <w:rPr>
          <w:rFonts w:ascii="Palatino Linotype" w:hAnsi="Palatino Linotype"/>
          <w:szCs w:val="24"/>
        </w:rPr>
      </w:pPr>
    </w:p>
    <w:p w14:paraId="74818F52" w14:textId="77777777" w:rsidR="0028176D" w:rsidRPr="001C75FC" w:rsidRDefault="0028176D" w:rsidP="0028176D">
      <w:pPr>
        <w:rPr>
          <w:rFonts w:ascii="Palatino Linotype" w:hAnsi="Palatino Linotype"/>
          <w:szCs w:val="24"/>
        </w:rPr>
      </w:pPr>
      <w:r w:rsidRPr="001C75FC">
        <w:rPr>
          <w:rFonts w:ascii="Palatino Linotype" w:hAnsi="Palatino Linotype"/>
          <w:szCs w:val="24"/>
        </w:rPr>
        <w:t xml:space="preserve">Again, make-up exams will be available only in </w:t>
      </w:r>
      <w:r w:rsidRPr="001C75FC">
        <w:rPr>
          <w:rFonts w:ascii="Palatino Linotype" w:hAnsi="Palatino Linotype"/>
          <w:szCs w:val="24"/>
          <w:u w:val="single"/>
        </w:rPr>
        <w:t>very</w:t>
      </w:r>
      <w:r w:rsidRPr="001C75FC">
        <w:rPr>
          <w:rFonts w:ascii="Palatino Linotype" w:hAnsi="Palatino Linotype"/>
          <w:szCs w:val="24"/>
        </w:rPr>
        <w:t xml:space="preserve"> special cases and will be handled on an individual basis.  Notification and arrangements in such cases must be made </w:t>
      </w:r>
      <w:r w:rsidRPr="001C75FC">
        <w:rPr>
          <w:rFonts w:ascii="Palatino Linotype" w:hAnsi="Palatino Linotype"/>
          <w:szCs w:val="24"/>
          <w:u w:val="single"/>
        </w:rPr>
        <w:t>prior</w:t>
      </w:r>
      <w:r w:rsidRPr="001C75FC">
        <w:rPr>
          <w:rFonts w:ascii="Palatino Linotype" w:hAnsi="Palatino Linotype"/>
          <w:szCs w:val="24"/>
        </w:rPr>
        <w:t xml:space="preserve"> to the examination. </w:t>
      </w:r>
    </w:p>
    <w:p w14:paraId="1D6363F3" w14:textId="77777777" w:rsidR="00DC1A8A" w:rsidRDefault="00DC1A8A" w:rsidP="0028176D">
      <w:pPr>
        <w:rPr>
          <w:rFonts w:ascii="Palatino Linotype" w:hAnsi="Palatino Linotype"/>
          <w:szCs w:val="24"/>
        </w:rPr>
      </w:pPr>
    </w:p>
    <w:p w14:paraId="2964411D" w14:textId="79A72C82" w:rsidR="0028176D" w:rsidRPr="001C75FC" w:rsidRDefault="0028176D" w:rsidP="0028176D">
      <w:pPr>
        <w:rPr>
          <w:rFonts w:ascii="Palatino Linotype" w:hAnsi="Palatino Linotype"/>
          <w:szCs w:val="24"/>
        </w:rPr>
      </w:pPr>
      <w:r w:rsidRPr="001C75FC">
        <w:rPr>
          <w:rFonts w:ascii="Palatino Linotype" w:hAnsi="Palatino Linotype"/>
          <w:szCs w:val="24"/>
        </w:rPr>
        <w:t>NOTE:  Once an exam has been passed out, you may not leave the classroom until you’ve turned in your exam.</w:t>
      </w:r>
    </w:p>
    <w:p w14:paraId="7F387607" w14:textId="77777777" w:rsidR="0028176D" w:rsidRPr="001C75FC" w:rsidRDefault="0028176D" w:rsidP="0028176D">
      <w:pPr>
        <w:spacing w:line="360" w:lineRule="auto"/>
        <w:rPr>
          <w:rFonts w:ascii="Palatino Linotype" w:hAnsi="Palatino Linotype"/>
          <w:szCs w:val="24"/>
        </w:rPr>
      </w:pPr>
    </w:p>
    <w:p w14:paraId="3414EB7F" w14:textId="77777777" w:rsidR="0028176D" w:rsidRPr="001C75FC" w:rsidRDefault="0028176D" w:rsidP="0028176D">
      <w:pPr>
        <w:spacing w:line="360" w:lineRule="auto"/>
        <w:rPr>
          <w:rFonts w:ascii="Palatino Linotype" w:hAnsi="Palatino Linotype"/>
          <w:szCs w:val="24"/>
        </w:rPr>
      </w:pPr>
      <w:r w:rsidRPr="001C75FC">
        <w:rPr>
          <w:rFonts w:ascii="Palatino Linotype" w:hAnsi="Palatino Linotype"/>
          <w:b/>
          <w:szCs w:val="24"/>
        </w:rPr>
        <w:t xml:space="preserve">Final Research Project:  </w:t>
      </w:r>
      <w:r w:rsidRPr="001C75FC">
        <w:rPr>
          <w:rFonts w:ascii="Palatino Linotype" w:hAnsi="Palatino Linotype"/>
          <w:szCs w:val="24"/>
        </w:rPr>
        <w:t>(</w:t>
      </w:r>
      <w:r w:rsidR="00F63CCE" w:rsidRPr="001C75FC">
        <w:rPr>
          <w:rFonts w:ascii="Palatino Linotype" w:hAnsi="Palatino Linotype"/>
          <w:szCs w:val="24"/>
        </w:rPr>
        <w:t>20% of final grade</w:t>
      </w:r>
      <w:r w:rsidRPr="001C75FC">
        <w:rPr>
          <w:rFonts w:ascii="Palatino Linotype" w:hAnsi="Palatino Linotype"/>
          <w:szCs w:val="24"/>
        </w:rPr>
        <w:t>)</w:t>
      </w:r>
    </w:p>
    <w:p w14:paraId="219B31D8" w14:textId="0B6BB29D" w:rsidR="00FD6EBA" w:rsidRPr="001C75FC" w:rsidRDefault="0028176D" w:rsidP="0028176D">
      <w:pPr>
        <w:pStyle w:val="BodyText"/>
        <w:spacing w:line="240" w:lineRule="auto"/>
        <w:rPr>
          <w:rFonts w:ascii="Palatino Linotype" w:hAnsi="Palatino Linotype"/>
          <w:sz w:val="24"/>
          <w:szCs w:val="24"/>
        </w:rPr>
      </w:pPr>
      <w:r w:rsidRPr="001C75FC">
        <w:rPr>
          <w:rFonts w:ascii="Palatino Linotype" w:hAnsi="Palatino Linotype"/>
          <w:sz w:val="24"/>
          <w:szCs w:val="24"/>
        </w:rPr>
        <w:t>This project is an opportunity to explore and discover a mathematical topic on one's own.  Students will select a mathematical topic outside of those covered in our class, learn any necessary background information and then investigate the topic.  This may be a topic that is related to your discipline</w:t>
      </w:r>
      <w:r w:rsidR="00A00995" w:rsidRPr="001C75FC">
        <w:rPr>
          <w:rFonts w:ascii="Palatino Linotype" w:hAnsi="Palatino Linotype"/>
          <w:sz w:val="24"/>
          <w:szCs w:val="24"/>
        </w:rPr>
        <w:t xml:space="preserve"> or personal interests</w:t>
      </w:r>
      <w:r w:rsidRPr="001C75FC">
        <w:rPr>
          <w:rFonts w:ascii="Palatino Linotype" w:hAnsi="Palatino Linotype"/>
          <w:sz w:val="24"/>
          <w:szCs w:val="24"/>
        </w:rPr>
        <w:t xml:space="preserve">, for instance, or you may choose to depict a mathematical idea in a creative way (via a song or poem, for example).  Students may work individually or </w:t>
      </w:r>
      <w:r w:rsidR="00A25863">
        <w:rPr>
          <w:rFonts w:ascii="Palatino Linotype" w:hAnsi="Palatino Linotype"/>
          <w:sz w:val="24"/>
          <w:szCs w:val="24"/>
        </w:rPr>
        <w:t>with a partner</w:t>
      </w:r>
      <w:r w:rsidRPr="001C75FC">
        <w:rPr>
          <w:rFonts w:ascii="Palatino Linotype" w:hAnsi="Palatino Linotype"/>
          <w:sz w:val="24"/>
          <w:szCs w:val="24"/>
        </w:rPr>
        <w:t xml:space="preserve"> (collaboration </w:t>
      </w:r>
      <w:r w:rsidR="001C75FC">
        <w:rPr>
          <w:rFonts w:ascii="Palatino Linotype" w:hAnsi="Palatino Linotype"/>
          <w:sz w:val="24"/>
          <w:szCs w:val="24"/>
        </w:rPr>
        <w:t xml:space="preserve">is </w:t>
      </w:r>
      <w:r w:rsidRPr="001C75FC">
        <w:rPr>
          <w:rFonts w:ascii="Palatino Linotype" w:hAnsi="Palatino Linotype"/>
          <w:sz w:val="24"/>
          <w:szCs w:val="24"/>
        </w:rPr>
        <w:t>encouraged - it's fun!)</w:t>
      </w:r>
    </w:p>
    <w:p w14:paraId="59D3E29D" w14:textId="77777777" w:rsidR="00FD6EBA" w:rsidRPr="001C75FC" w:rsidRDefault="00FD6EBA" w:rsidP="0028176D">
      <w:pPr>
        <w:pStyle w:val="BodyText"/>
        <w:spacing w:line="240" w:lineRule="auto"/>
        <w:rPr>
          <w:rFonts w:ascii="Palatino Linotype" w:hAnsi="Palatino Linotype"/>
          <w:sz w:val="24"/>
          <w:szCs w:val="24"/>
        </w:rPr>
      </w:pPr>
    </w:p>
    <w:p w14:paraId="30A99540" w14:textId="293C6DB4" w:rsidR="0028176D" w:rsidRPr="001C75FC" w:rsidRDefault="0028176D" w:rsidP="0028176D">
      <w:pPr>
        <w:pStyle w:val="BodyText"/>
        <w:spacing w:line="240" w:lineRule="auto"/>
        <w:rPr>
          <w:rFonts w:ascii="Palatino Linotype" w:hAnsi="Palatino Linotype"/>
          <w:sz w:val="24"/>
          <w:szCs w:val="24"/>
        </w:rPr>
      </w:pPr>
      <w:r w:rsidRPr="001C75FC">
        <w:rPr>
          <w:rFonts w:ascii="Palatino Linotype" w:hAnsi="Palatino Linotype"/>
          <w:b/>
          <w:i/>
          <w:sz w:val="24"/>
          <w:szCs w:val="24"/>
        </w:rPr>
        <w:t>Each</w:t>
      </w:r>
      <w:r w:rsidRPr="001C75FC">
        <w:rPr>
          <w:rFonts w:ascii="Palatino Linotype" w:hAnsi="Palatino Linotype"/>
          <w:b/>
          <w:sz w:val="24"/>
          <w:szCs w:val="24"/>
        </w:rPr>
        <w:t xml:space="preserve"> </w:t>
      </w:r>
      <w:r w:rsidRPr="001C75FC">
        <w:rPr>
          <w:rFonts w:ascii="Palatino Linotype" w:hAnsi="Palatino Linotype"/>
          <w:b/>
          <w:i/>
          <w:sz w:val="24"/>
          <w:szCs w:val="24"/>
        </w:rPr>
        <w:t>student</w:t>
      </w:r>
      <w:r w:rsidRPr="001C75FC">
        <w:rPr>
          <w:rFonts w:ascii="Palatino Linotype" w:hAnsi="Palatino Linotype"/>
          <w:i/>
          <w:sz w:val="24"/>
          <w:szCs w:val="24"/>
        </w:rPr>
        <w:t xml:space="preserve"> will submit an abstract of the intention for their project, write a final paper on their findings and present </w:t>
      </w:r>
      <w:r w:rsidR="00A00995" w:rsidRPr="001C75FC">
        <w:rPr>
          <w:rFonts w:ascii="Palatino Linotype" w:hAnsi="Palatino Linotype"/>
          <w:i/>
          <w:sz w:val="24"/>
          <w:szCs w:val="24"/>
        </w:rPr>
        <w:t>their project</w:t>
      </w:r>
      <w:r w:rsidRPr="001C75FC">
        <w:rPr>
          <w:rFonts w:ascii="Palatino Linotype" w:hAnsi="Palatino Linotype"/>
          <w:i/>
          <w:sz w:val="24"/>
          <w:szCs w:val="24"/>
        </w:rPr>
        <w:t xml:space="preserve"> at the end of the semester (</w:t>
      </w:r>
      <w:r w:rsidRPr="001C75FC">
        <w:rPr>
          <w:rFonts w:ascii="Palatino Linotype" w:hAnsi="Palatino Linotype"/>
          <w:sz w:val="24"/>
          <w:szCs w:val="24"/>
        </w:rPr>
        <w:t xml:space="preserve">during the last few </w:t>
      </w:r>
      <w:r w:rsidR="00DC1A8A">
        <w:rPr>
          <w:rFonts w:ascii="Palatino Linotype" w:hAnsi="Palatino Linotype"/>
          <w:sz w:val="24"/>
          <w:szCs w:val="24"/>
        </w:rPr>
        <w:t>weeks of class</w:t>
      </w:r>
      <w:r w:rsidRPr="001C75FC">
        <w:rPr>
          <w:rFonts w:ascii="Palatino Linotype" w:hAnsi="Palatino Linotype"/>
          <w:sz w:val="24"/>
          <w:szCs w:val="24"/>
        </w:rPr>
        <w:t xml:space="preserve"> and the final exam period</w:t>
      </w:r>
      <w:r w:rsidRPr="001C75FC">
        <w:rPr>
          <w:rFonts w:ascii="Palatino Linotype" w:hAnsi="Palatino Linotype"/>
          <w:i/>
          <w:sz w:val="24"/>
          <w:szCs w:val="24"/>
        </w:rPr>
        <w:t xml:space="preserve">). </w:t>
      </w:r>
      <w:r w:rsidRPr="001C75FC">
        <w:rPr>
          <w:rFonts w:ascii="Palatino Linotype" w:hAnsi="Palatino Linotype"/>
          <w:sz w:val="24"/>
          <w:szCs w:val="24"/>
        </w:rPr>
        <w:t xml:space="preserve"> Some interim reports on the progress of the project will be collected during the semester.  Discussion and further details will be provided during class.</w:t>
      </w:r>
      <w:r w:rsidRPr="001C75FC">
        <w:rPr>
          <w:rFonts w:ascii="Palatino Linotype" w:hAnsi="Palatino Linotype"/>
          <w:sz w:val="24"/>
          <w:szCs w:val="24"/>
        </w:rPr>
        <w:tab/>
      </w:r>
    </w:p>
    <w:p w14:paraId="74CF8785" w14:textId="77777777" w:rsidR="0028176D" w:rsidRPr="001C75FC" w:rsidRDefault="0028176D" w:rsidP="0028176D">
      <w:pPr>
        <w:pStyle w:val="BodyText"/>
        <w:spacing w:line="240" w:lineRule="auto"/>
        <w:rPr>
          <w:rFonts w:ascii="Palatino Linotype" w:hAnsi="Palatino Linotype"/>
          <w:sz w:val="24"/>
          <w:szCs w:val="24"/>
        </w:rPr>
      </w:pPr>
      <w:r w:rsidRPr="001C75FC">
        <w:rPr>
          <w:rFonts w:ascii="Palatino Linotype" w:hAnsi="Palatino Linotype"/>
          <w:sz w:val="24"/>
          <w:szCs w:val="24"/>
        </w:rPr>
        <w:t xml:space="preserve">                    </w:t>
      </w:r>
    </w:p>
    <w:p w14:paraId="45D13506" w14:textId="77777777" w:rsidR="001C75FC" w:rsidRPr="001C75FC" w:rsidRDefault="0028176D" w:rsidP="0028176D">
      <w:pPr>
        <w:pStyle w:val="BodyText"/>
        <w:spacing w:line="240" w:lineRule="auto"/>
        <w:rPr>
          <w:rFonts w:ascii="Palatino Linotype" w:hAnsi="Palatino Linotype"/>
          <w:sz w:val="24"/>
          <w:szCs w:val="24"/>
        </w:rPr>
      </w:pPr>
      <w:r w:rsidRPr="001C75FC">
        <w:rPr>
          <w:rFonts w:ascii="Palatino Linotype" w:hAnsi="Palatino Linotype"/>
          <w:sz w:val="24"/>
          <w:szCs w:val="24"/>
        </w:rPr>
        <w:tab/>
      </w:r>
    </w:p>
    <w:p w14:paraId="4B403F5B" w14:textId="77777777" w:rsidR="001C75FC" w:rsidRPr="001C75FC" w:rsidRDefault="001C75FC">
      <w:pPr>
        <w:overflowPunct/>
        <w:autoSpaceDE/>
        <w:autoSpaceDN/>
        <w:adjustRightInd/>
        <w:spacing w:after="160" w:line="259" w:lineRule="auto"/>
        <w:textAlignment w:val="auto"/>
        <w:rPr>
          <w:rFonts w:ascii="Palatino Linotype" w:hAnsi="Palatino Linotype"/>
          <w:szCs w:val="24"/>
        </w:rPr>
      </w:pPr>
      <w:r w:rsidRPr="001C75FC">
        <w:rPr>
          <w:rFonts w:ascii="Palatino Linotype" w:hAnsi="Palatino Linotype"/>
          <w:szCs w:val="24"/>
        </w:rPr>
        <w:br w:type="page"/>
      </w:r>
    </w:p>
    <w:p w14:paraId="588F0043" w14:textId="05EC09CA" w:rsidR="0028176D" w:rsidRPr="001C75FC" w:rsidRDefault="0028176D" w:rsidP="0028176D">
      <w:pPr>
        <w:pStyle w:val="BodyText"/>
        <w:spacing w:line="240" w:lineRule="auto"/>
        <w:rPr>
          <w:rFonts w:ascii="Palatino Linotype" w:hAnsi="Palatino Linotype"/>
          <w:sz w:val="24"/>
          <w:szCs w:val="24"/>
        </w:rPr>
      </w:pPr>
      <w:r w:rsidRPr="001C75FC">
        <w:rPr>
          <w:rFonts w:ascii="Palatino Linotype" w:hAnsi="Palatino Linotype"/>
          <w:b/>
          <w:sz w:val="24"/>
          <w:szCs w:val="24"/>
        </w:rPr>
        <w:lastRenderedPageBreak/>
        <w:t>Grading and Grading Scale</w:t>
      </w:r>
      <w:r w:rsidRPr="001C75FC">
        <w:rPr>
          <w:rFonts w:ascii="Palatino Linotype" w:hAnsi="Palatino Linotype"/>
          <w:sz w:val="24"/>
          <w:szCs w:val="24"/>
        </w:rPr>
        <w:t>:</w:t>
      </w:r>
    </w:p>
    <w:p w14:paraId="0109E96E" w14:textId="77777777" w:rsidR="0028176D" w:rsidRPr="001C75FC" w:rsidRDefault="0028176D" w:rsidP="0028176D">
      <w:pPr>
        <w:rPr>
          <w:rFonts w:ascii="Palatino Linotype" w:hAnsi="Palatino Linotype"/>
          <w:szCs w:val="24"/>
        </w:rPr>
      </w:pPr>
      <w:r w:rsidRPr="001C75FC">
        <w:rPr>
          <w:rFonts w:ascii="Palatino Linotype" w:hAnsi="Palatino Linotype"/>
          <w:szCs w:val="24"/>
        </w:rPr>
        <w:tab/>
      </w:r>
      <w:r w:rsidRPr="001C75FC">
        <w:rPr>
          <w:rFonts w:ascii="Palatino Linotype" w:hAnsi="Palatino Linotype"/>
          <w:szCs w:val="24"/>
        </w:rPr>
        <w:tab/>
        <w:t xml:space="preserve">Homework:    </w:t>
      </w:r>
      <w:r w:rsidRPr="001C75FC">
        <w:rPr>
          <w:rFonts w:ascii="Palatino Linotype" w:hAnsi="Palatino Linotype"/>
          <w:szCs w:val="24"/>
        </w:rPr>
        <w:tab/>
        <w:t>20%</w:t>
      </w:r>
    </w:p>
    <w:p w14:paraId="744CC154" w14:textId="77777777" w:rsidR="0028176D" w:rsidRPr="001C75FC" w:rsidRDefault="0028176D" w:rsidP="0028176D">
      <w:pPr>
        <w:rPr>
          <w:rFonts w:ascii="Palatino Linotype" w:hAnsi="Palatino Linotype"/>
          <w:szCs w:val="24"/>
        </w:rPr>
      </w:pPr>
      <w:r w:rsidRPr="001C75FC">
        <w:rPr>
          <w:rFonts w:ascii="Palatino Linotype" w:hAnsi="Palatino Linotype"/>
          <w:szCs w:val="24"/>
        </w:rPr>
        <w:tab/>
      </w:r>
      <w:r w:rsidRPr="001C75FC">
        <w:rPr>
          <w:rFonts w:ascii="Palatino Linotype" w:hAnsi="Palatino Linotype"/>
          <w:szCs w:val="24"/>
        </w:rPr>
        <w:tab/>
        <w:t>Exams:</w:t>
      </w:r>
      <w:r w:rsidRPr="001C75FC">
        <w:rPr>
          <w:rFonts w:ascii="Palatino Linotype" w:hAnsi="Palatino Linotype"/>
          <w:szCs w:val="24"/>
        </w:rPr>
        <w:tab/>
      </w:r>
      <w:r w:rsidRPr="001C75FC">
        <w:rPr>
          <w:rFonts w:ascii="Palatino Linotype" w:hAnsi="Palatino Linotype"/>
          <w:szCs w:val="24"/>
        </w:rPr>
        <w:tab/>
        <w:t>60%</w:t>
      </w:r>
      <w:r w:rsidRPr="001C75FC">
        <w:rPr>
          <w:rFonts w:ascii="Palatino Linotype" w:hAnsi="Palatino Linotype"/>
          <w:szCs w:val="24"/>
        </w:rPr>
        <w:tab/>
      </w:r>
      <w:r w:rsidRPr="001C75FC">
        <w:rPr>
          <w:rFonts w:ascii="Palatino Linotype" w:hAnsi="Palatino Linotype"/>
          <w:szCs w:val="24"/>
        </w:rPr>
        <w:tab/>
      </w:r>
    </w:p>
    <w:p w14:paraId="3FA19F57" w14:textId="77777777" w:rsidR="0028176D" w:rsidRPr="001C75FC" w:rsidRDefault="0028176D" w:rsidP="0028176D">
      <w:pPr>
        <w:rPr>
          <w:rFonts w:ascii="Palatino Linotype" w:hAnsi="Palatino Linotype"/>
          <w:szCs w:val="24"/>
        </w:rPr>
      </w:pPr>
      <w:r w:rsidRPr="001C75FC">
        <w:rPr>
          <w:rFonts w:ascii="Palatino Linotype" w:hAnsi="Palatino Linotype"/>
          <w:szCs w:val="24"/>
        </w:rPr>
        <w:tab/>
      </w:r>
      <w:r w:rsidRPr="001C75FC">
        <w:rPr>
          <w:rFonts w:ascii="Palatino Linotype" w:hAnsi="Palatino Linotype"/>
          <w:szCs w:val="24"/>
        </w:rPr>
        <w:tab/>
        <w:t>Research Project:</w:t>
      </w:r>
      <w:r w:rsidRPr="001C75FC">
        <w:rPr>
          <w:rFonts w:ascii="Palatino Linotype" w:hAnsi="Palatino Linotype"/>
          <w:szCs w:val="24"/>
        </w:rPr>
        <w:tab/>
        <w:t>20%</w:t>
      </w:r>
    </w:p>
    <w:p w14:paraId="366A9A4F" w14:textId="77777777" w:rsidR="0028176D" w:rsidRPr="001C75FC" w:rsidRDefault="0028176D" w:rsidP="0028176D">
      <w:pPr>
        <w:tabs>
          <w:tab w:val="left" w:pos="5040"/>
        </w:tabs>
        <w:rPr>
          <w:rFonts w:ascii="Palatino Linotype" w:hAnsi="Palatino Linotype"/>
          <w:szCs w:val="24"/>
        </w:rPr>
      </w:pPr>
    </w:p>
    <w:p w14:paraId="32AE8A0A" w14:textId="77777777" w:rsidR="0028176D" w:rsidRPr="001C75FC" w:rsidRDefault="0028176D" w:rsidP="0028176D">
      <w:pPr>
        <w:rPr>
          <w:rFonts w:ascii="Palatino Linotype" w:hAnsi="Palatino Linotype"/>
          <w:szCs w:val="24"/>
        </w:rPr>
      </w:pPr>
      <w:r w:rsidRPr="001C75FC">
        <w:rPr>
          <w:rFonts w:ascii="Palatino Linotype" w:hAnsi="Palatino Linotype"/>
          <w:szCs w:val="24"/>
        </w:rPr>
        <w:tab/>
      </w:r>
      <w:r w:rsidR="004233F7" w:rsidRPr="001C75FC">
        <w:rPr>
          <w:rFonts w:ascii="Palatino Linotype" w:hAnsi="Palatino Linotype"/>
          <w:szCs w:val="24"/>
        </w:rPr>
        <w:tab/>
      </w:r>
      <w:r w:rsidRPr="001C75FC">
        <w:rPr>
          <w:rFonts w:ascii="Palatino Linotype" w:hAnsi="Palatino Linotype"/>
          <w:szCs w:val="24"/>
        </w:rPr>
        <w:t>Course letter grades will be based on the scale below,</w:t>
      </w: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r>
      <w:r w:rsidR="004233F7" w:rsidRPr="001C75FC">
        <w:rPr>
          <w:rFonts w:ascii="Palatino Linotype" w:hAnsi="Palatino Linotype"/>
          <w:szCs w:val="24"/>
        </w:rPr>
        <w:tab/>
      </w:r>
      <w:r w:rsidRPr="001C75FC">
        <w:rPr>
          <w:rFonts w:ascii="Palatino Linotype" w:hAnsi="Palatino Linotype"/>
          <w:szCs w:val="24"/>
        </w:rPr>
        <w:t>with + and - marks within each range:</w:t>
      </w:r>
    </w:p>
    <w:p w14:paraId="6CF26417" w14:textId="77777777" w:rsidR="0028176D" w:rsidRPr="001C75FC" w:rsidRDefault="0028176D" w:rsidP="0028176D">
      <w:pPr>
        <w:rPr>
          <w:rFonts w:ascii="Palatino Linotype" w:hAnsi="Palatino Linotype"/>
          <w:szCs w:val="24"/>
        </w:rPr>
      </w:pP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t>A:  90 - 100</w:t>
      </w:r>
    </w:p>
    <w:p w14:paraId="29F6CAFB" w14:textId="77777777" w:rsidR="0028176D" w:rsidRPr="001C75FC" w:rsidRDefault="0028176D" w:rsidP="0028176D">
      <w:pPr>
        <w:rPr>
          <w:rFonts w:ascii="Palatino Linotype" w:hAnsi="Palatino Linotype"/>
          <w:szCs w:val="24"/>
        </w:rPr>
      </w:pP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t>B:   80 - 89</w:t>
      </w:r>
    </w:p>
    <w:p w14:paraId="7BD5C623" w14:textId="77777777" w:rsidR="0028176D" w:rsidRPr="001C75FC" w:rsidRDefault="0028176D" w:rsidP="0028176D">
      <w:pPr>
        <w:rPr>
          <w:rFonts w:ascii="Palatino Linotype" w:hAnsi="Palatino Linotype"/>
          <w:szCs w:val="24"/>
        </w:rPr>
      </w:pP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t>C:  70 - 79</w:t>
      </w:r>
    </w:p>
    <w:p w14:paraId="531F2D71" w14:textId="77777777" w:rsidR="0028176D" w:rsidRPr="001C75FC" w:rsidRDefault="0028176D" w:rsidP="0028176D">
      <w:pPr>
        <w:rPr>
          <w:rFonts w:ascii="Palatino Linotype" w:hAnsi="Palatino Linotype"/>
          <w:szCs w:val="24"/>
        </w:rPr>
      </w:pP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t>D:  60 - 69</w:t>
      </w:r>
    </w:p>
    <w:p w14:paraId="6E1F2449" w14:textId="77777777" w:rsidR="0028176D" w:rsidRPr="001C75FC" w:rsidRDefault="0028176D" w:rsidP="0028176D">
      <w:pPr>
        <w:rPr>
          <w:rFonts w:ascii="Palatino Linotype" w:hAnsi="Palatino Linotype"/>
          <w:szCs w:val="24"/>
        </w:rPr>
      </w:pP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r>
      <w:r w:rsidRPr="001C75FC">
        <w:rPr>
          <w:rFonts w:ascii="Palatino Linotype" w:hAnsi="Palatino Linotype"/>
          <w:szCs w:val="24"/>
        </w:rPr>
        <w:tab/>
        <w:t>F:   below 60</w:t>
      </w:r>
    </w:p>
    <w:p w14:paraId="3BBFF55D" w14:textId="77777777" w:rsidR="00FD6EBA" w:rsidRPr="001C75FC" w:rsidRDefault="00FD6EBA" w:rsidP="0028176D">
      <w:pPr>
        <w:rPr>
          <w:rFonts w:ascii="Palatino Linotype" w:hAnsi="Palatino Linotype"/>
          <w:szCs w:val="24"/>
        </w:rPr>
      </w:pPr>
    </w:p>
    <w:p w14:paraId="4E34B98A" w14:textId="77777777" w:rsidR="0028176D" w:rsidRPr="001C75FC" w:rsidRDefault="0028176D" w:rsidP="0028176D">
      <w:pPr>
        <w:rPr>
          <w:rFonts w:ascii="Palatino Linotype" w:hAnsi="Palatino Linotype"/>
          <w:szCs w:val="24"/>
        </w:rPr>
      </w:pPr>
      <w:r w:rsidRPr="001C75FC">
        <w:rPr>
          <w:rFonts w:ascii="Palatino Linotype" w:hAnsi="Palatino Linotype"/>
          <w:szCs w:val="24"/>
        </w:rPr>
        <w:t>I may use discretion to raise a student's grade if her/his final grade does not reflect the quality of her/his work in the course (for example, from a low exam score early in the course).  I will not, however, use such discretion to lower a student's final grade.</w:t>
      </w:r>
    </w:p>
    <w:p w14:paraId="57BECB48" w14:textId="77777777" w:rsidR="0028176D" w:rsidRPr="001C75FC" w:rsidRDefault="0028176D" w:rsidP="0028176D">
      <w:pPr>
        <w:rPr>
          <w:rFonts w:ascii="Palatino Linotype" w:hAnsi="Palatino Linotype"/>
          <w:szCs w:val="24"/>
        </w:rPr>
      </w:pPr>
    </w:p>
    <w:p w14:paraId="4D89756D" w14:textId="77777777" w:rsidR="0028176D" w:rsidRPr="001C75FC" w:rsidRDefault="0028176D" w:rsidP="0028176D">
      <w:pPr>
        <w:rPr>
          <w:rFonts w:ascii="Palatino Linotype" w:hAnsi="Palatino Linotype"/>
          <w:i/>
          <w:szCs w:val="24"/>
        </w:rPr>
      </w:pPr>
      <w:r w:rsidRPr="001C75FC">
        <w:rPr>
          <w:rFonts w:ascii="Palatino Linotype" w:hAnsi="Palatino Linotype"/>
          <w:i/>
          <w:szCs w:val="24"/>
        </w:rPr>
        <w:t>In accordance with UW system policies, Math 105 is dedicated to a safe, supportive and non-discriminatory environment for all persons regardless of age, race, religion, gender, sexual orientation or disability.</w:t>
      </w:r>
    </w:p>
    <w:p w14:paraId="2D6AC27F" w14:textId="77777777" w:rsidR="00D61B32" w:rsidRPr="001C75FC" w:rsidRDefault="00D61B32" w:rsidP="0028176D">
      <w:pPr>
        <w:rPr>
          <w:rFonts w:ascii="Palatino Linotype" w:hAnsi="Palatino Linotype"/>
          <w:i/>
          <w:szCs w:val="24"/>
        </w:rPr>
      </w:pPr>
    </w:p>
    <w:p w14:paraId="73B44B30" w14:textId="77777777" w:rsidR="0028176D" w:rsidRPr="001C75FC" w:rsidRDefault="0028176D" w:rsidP="0028176D">
      <w:pPr>
        <w:rPr>
          <w:rFonts w:ascii="Palatino Linotype" w:hAnsi="Palatino Linotype" w:cs="Arial"/>
          <w:b/>
          <w:szCs w:val="24"/>
          <w:u w:val="single"/>
        </w:rPr>
      </w:pPr>
      <w:r w:rsidRPr="001C75FC">
        <w:rPr>
          <w:rFonts w:ascii="Palatino Linotype" w:hAnsi="Palatino Linotype" w:cs="Arial"/>
          <w:b/>
          <w:szCs w:val="24"/>
          <w:u w:val="single"/>
        </w:rPr>
        <w:t>You are expected to be fully aware of your rights and resp</w:t>
      </w:r>
      <w:r w:rsidR="00D61B32" w:rsidRPr="001C75FC">
        <w:rPr>
          <w:rFonts w:ascii="Palatino Linotype" w:hAnsi="Palatino Linotype" w:cs="Arial"/>
          <w:b/>
          <w:szCs w:val="24"/>
          <w:u w:val="single"/>
        </w:rPr>
        <w:t>onsibilities as a UWSP student:</w:t>
      </w:r>
    </w:p>
    <w:p w14:paraId="66B57476" w14:textId="77777777" w:rsidR="0028176D" w:rsidRPr="001C75FC" w:rsidRDefault="0028176D" w:rsidP="0028176D">
      <w:pPr>
        <w:rPr>
          <w:rFonts w:ascii="Palatino Linotype" w:hAnsi="Palatino Linotype" w:cs="Arial"/>
          <w:szCs w:val="24"/>
        </w:rPr>
      </w:pPr>
    </w:p>
    <w:p w14:paraId="5A41AECE" w14:textId="77777777" w:rsidR="0028176D" w:rsidRPr="001C75FC" w:rsidRDefault="0028176D" w:rsidP="0028176D">
      <w:pPr>
        <w:rPr>
          <w:rFonts w:ascii="Palatino Linotype" w:hAnsi="Palatino Linotype" w:cs="Arial"/>
          <w:szCs w:val="24"/>
        </w:rPr>
      </w:pPr>
      <w:r w:rsidRPr="001C75FC">
        <w:rPr>
          <w:rFonts w:ascii="Palatino Linotype" w:hAnsi="Palatino Linotype" w:cs="Arial"/>
          <w:szCs w:val="24"/>
        </w:rPr>
        <w:t>These are detailed in the UWSP Community Bill of Rights and Responsibilities:</w:t>
      </w:r>
    </w:p>
    <w:p w14:paraId="24DBE9CE" w14:textId="4C9386C2" w:rsidR="0028176D" w:rsidRDefault="002766EF" w:rsidP="00042321">
      <w:pPr>
        <w:rPr>
          <w:rStyle w:val="Hyperlink"/>
          <w:rFonts w:ascii="Palatino Linotype" w:hAnsi="Palatino Linotype"/>
          <w:szCs w:val="24"/>
        </w:rPr>
      </w:pPr>
      <w:hyperlink r:id="rId6" w:history="1">
        <w:r w:rsidR="00042321" w:rsidRPr="00EB51EE">
          <w:rPr>
            <w:rStyle w:val="Hyperlink"/>
            <w:rFonts w:ascii="Palatino Linotype" w:hAnsi="Palatino Linotype"/>
            <w:szCs w:val="24"/>
          </w:rPr>
          <w:t>http://www.uwsp.edu/dos/Documents/CommunityRights.pdf</w:t>
        </w:r>
      </w:hyperlink>
    </w:p>
    <w:p w14:paraId="23A55CED" w14:textId="32A0BB1B" w:rsidR="0028176D" w:rsidRDefault="002766EF" w:rsidP="0028176D">
      <w:pPr>
        <w:rPr>
          <w:rFonts w:ascii="Palatino Linotype" w:hAnsi="Palatino Linotype"/>
          <w:szCs w:val="24"/>
        </w:rPr>
      </w:pPr>
      <w:hyperlink r:id="rId7" w:history="1">
        <w:r w:rsidR="00042321" w:rsidRPr="00EB51EE">
          <w:rPr>
            <w:rStyle w:val="Hyperlink"/>
            <w:rFonts w:ascii="Palatino Linotype" w:hAnsi="Palatino Linotype"/>
            <w:szCs w:val="24"/>
          </w:rPr>
          <w:t>https://www.uwsp.edu/hr/Documents/Discrimination,%20Harassment,%20Title%20IX%20and%20Retaliation%20Prevention%20Final.pdf</w:t>
        </w:r>
      </w:hyperlink>
    </w:p>
    <w:p w14:paraId="0F8EEC59" w14:textId="368E9858" w:rsidR="00042321" w:rsidRDefault="002766EF" w:rsidP="0028176D">
      <w:pPr>
        <w:rPr>
          <w:rFonts w:ascii="Palatino Linotype" w:hAnsi="Palatino Linotype"/>
          <w:szCs w:val="24"/>
        </w:rPr>
      </w:pPr>
      <w:hyperlink r:id="rId8" w:history="1">
        <w:r w:rsidR="00042321" w:rsidRPr="00EB51EE">
          <w:rPr>
            <w:rStyle w:val="Hyperlink"/>
            <w:rFonts w:ascii="Palatino Linotype" w:hAnsi="Palatino Linotype"/>
            <w:szCs w:val="24"/>
          </w:rPr>
          <w:t>https://www.wisconsin.edu/regents/policies/consensual-relationships/</w:t>
        </w:r>
      </w:hyperlink>
    </w:p>
    <w:p w14:paraId="7B21FD4B" w14:textId="77777777" w:rsidR="00042321" w:rsidRPr="001C75FC" w:rsidRDefault="00042321" w:rsidP="0028176D">
      <w:pPr>
        <w:rPr>
          <w:rFonts w:ascii="Palatino Linotype" w:hAnsi="Palatino Linotype"/>
          <w:szCs w:val="24"/>
        </w:rPr>
      </w:pPr>
    </w:p>
    <w:p w14:paraId="19EAC8D1" w14:textId="77777777" w:rsidR="0028176D" w:rsidRPr="001C75FC" w:rsidRDefault="0028176D" w:rsidP="0028176D">
      <w:pPr>
        <w:rPr>
          <w:rFonts w:ascii="Palatino Linotype" w:hAnsi="Palatino Linotype" w:cs="Arial"/>
          <w:szCs w:val="24"/>
        </w:rPr>
      </w:pPr>
      <w:r w:rsidRPr="001C75FC">
        <w:rPr>
          <w:rFonts w:ascii="Palatino Linotype" w:hAnsi="Palatino Linotype" w:cs="Arial"/>
          <w:szCs w:val="24"/>
        </w:rPr>
        <w:t>In particular, this includes the UWSP Student Academic Disciplinary Procedures:</w:t>
      </w:r>
    </w:p>
    <w:p w14:paraId="5F26AFCC" w14:textId="15A85BCD" w:rsidR="0028176D" w:rsidRPr="001C75FC" w:rsidRDefault="002766EF" w:rsidP="0028176D">
      <w:pPr>
        <w:jc w:val="both"/>
        <w:rPr>
          <w:rStyle w:val="Hyperlink"/>
          <w:rFonts w:ascii="Palatino Linotype" w:hAnsi="Palatino Linotype" w:cs="Arial"/>
          <w:szCs w:val="24"/>
        </w:rPr>
      </w:pPr>
      <w:hyperlink r:id="rId9" w:history="1">
        <w:r w:rsidR="00042321" w:rsidRPr="00EB51EE">
          <w:rPr>
            <w:rStyle w:val="Hyperlink"/>
            <w:rFonts w:ascii="Palatino Linotype" w:hAnsi="Palatino Linotype" w:cs="Arial"/>
            <w:szCs w:val="24"/>
          </w:rPr>
          <w:t>http://www.uwsp.edu/stuaffairs/Documents/RightsRespons/SRR-2010/rightsChap17.pdf</w:t>
        </w:r>
      </w:hyperlink>
    </w:p>
    <w:p w14:paraId="6A3315F3" w14:textId="77777777" w:rsidR="0028176D" w:rsidRPr="001C75FC" w:rsidRDefault="0028176D" w:rsidP="0028176D">
      <w:pPr>
        <w:rPr>
          <w:rFonts w:ascii="Palatino Linotype" w:hAnsi="Palatino Linotype" w:cs="Arial"/>
          <w:szCs w:val="24"/>
        </w:rPr>
      </w:pPr>
    </w:p>
    <w:p w14:paraId="44DDFA3F" w14:textId="77777777" w:rsidR="004233F7" w:rsidRPr="001C75FC" w:rsidRDefault="0028176D" w:rsidP="004233F7">
      <w:pPr>
        <w:rPr>
          <w:rFonts w:ascii="Palatino Linotype" w:hAnsi="Palatino Linotype" w:cs="Arial"/>
          <w:szCs w:val="24"/>
        </w:rPr>
      </w:pPr>
      <w:r w:rsidRPr="001C75FC">
        <w:rPr>
          <w:rFonts w:ascii="Palatino Linotype" w:hAnsi="Palatino Linotype" w:cs="Arial"/>
          <w:szCs w:val="24"/>
        </w:rPr>
        <w:t>Information concerning accommodations made as per Section 504 of the Rehabilitation Act or the Americans with Disabilities Act can be found at:</w:t>
      </w:r>
      <w:r w:rsidR="004233F7" w:rsidRPr="001C75FC">
        <w:rPr>
          <w:rFonts w:ascii="Palatino Linotype" w:hAnsi="Palatino Linotype" w:cs="Arial"/>
          <w:szCs w:val="24"/>
        </w:rPr>
        <w:t xml:space="preserve">  </w:t>
      </w:r>
    </w:p>
    <w:p w14:paraId="12D61D1A" w14:textId="70D42F72" w:rsidR="0028176D" w:rsidRPr="001C75FC" w:rsidRDefault="002766EF" w:rsidP="00042321">
      <w:pPr>
        <w:rPr>
          <w:rFonts w:ascii="Palatino Linotype" w:hAnsi="Palatino Linotype" w:cs="Arial"/>
          <w:szCs w:val="24"/>
        </w:rPr>
      </w:pPr>
      <w:hyperlink r:id="rId10" w:history="1">
        <w:r w:rsidR="00042321" w:rsidRPr="00EB51EE">
          <w:rPr>
            <w:rStyle w:val="Hyperlink"/>
            <w:rFonts w:ascii="Palatino Linotype" w:hAnsi="Palatino Linotype" w:cs="Arial"/>
            <w:szCs w:val="24"/>
          </w:rPr>
          <w:t>http://www4.uwsp.edu/special/disability/</w:t>
        </w:r>
      </w:hyperlink>
    </w:p>
    <w:p w14:paraId="3B273C99" w14:textId="77777777" w:rsidR="0028176D" w:rsidRPr="001C75FC" w:rsidRDefault="0028176D" w:rsidP="0028176D">
      <w:pPr>
        <w:ind w:firstLine="720"/>
        <w:rPr>
          <w:rFonts w:ascii="Palatino Linotype" w:hAnsi="Palatino Linotype" w:cs="Arial"/>
          <w:szCs w:val="24"/>
        </w:rPr>
      </w:pPr>
    </w:p>
    <w:p w14:paraId="6B4C7E5D" w14:textId="77777777" w:rsidR="0028176D" w:rsidRPr="001C75FC" w:rsidRDefault="00FD6EBA" w:rsidP="0028176D">
      <w:pPr>
        <w:rPr>
          <w:rFonts w:ascii="Palatino Linotype" w:hAnsi="Palatino Linotype"/>
          <w:b/>
          <w:szCs w:val="24"/>
        </w:rPr>
      </w:pPr>
      <w:r w:rsidRPr="001C75FC">
        <w:rPr>
          <w:rFonts w:ascii="Palatino Linotype" w:hAnsi="Palatino Linotype"/>
          <w:szCs w:val="24"/>
          <w:shd w:val="clear" w:color="auto" w:fill="FFFFFF"/>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1C75FC">
        <w:rPr>
          <w:rFonts w:ascii="Palatino Linotype" w:hAnsi="Palatino Linotype"/>
          <w:szCs w:val="24"/>
          <w:shd w:val="clear" w:color="auto" w:fill="FFFFFF"/>
          <w:vertAlign w:val="superscript"/>
        </w:rPr>
        <w:t>th</w:t>
      </w:r>
      <w:r w:rsidRPr="001C75FC">
        <w:rPr>
          <w:rFonts w:ascii="Palatino Linotype" w:hAnsi="Palatino Linotype"/>
          <w:szCs w:val="24"/>
          <w:shd w:val="clear" w:color="auto" w:fill="FFFFFF"/>
        </w:rPr>
        <w:t> floor of Albertson Hall (library) as soon as possible.  DATC can be reached at 715-346-3365 or </w:t>
      </w:r>
      <w:hyperlink r:id="rId11" w:history="1">
        <w:r w:rsidRPr="001C75FC">
          <w:rPr>
            <w:rStyle w:val="Hyperlink"/>
            <w:rFonts w:ascii="Palatino Linotype" w:hAnsi="Palatino Linotype" w:cs="Arial"/>
            <w:szCs w:val="24"/>
          </w:rPr>
          <w:t>DATC@uwsp.edu</w:t>
        </w:r>
      </w:hyperlink>
      <w:r w:rsidRPr="001C75FC">
        <w:rPr>
          <w:rFonts w:ascii="Palatino Linotype" w:hAnsi="Palatino Linotype"/>
          <w:szCs w:val="24"/>
          <w:shd w:val="clear" w:color="auto" w:fill="FFFFFF"/>
        </w:rPr>
        <w:t>. </w:t>
      </w:r>
    </w:p>
    <w:p w14:paraId="7098AC3F" w14:textId="77777777" w:rsidR="00AE7579" w:rsidRPr="001C75FC" w:rsidRDefault="00AE7579" w:rsidP="0028176D">
      <w:pPr>
        <w:jc w:val="center"/>
        <w:rPr>
          <w:rFonts w:ascii="Palatino Linotype" w:hAnsi="Palatino Linotype"/>
          <w:b/>
          <w:szCs w:val="24"/>
        </w:rPr>
      </w:pPr>
    </w:p>
    <w:p w14:paraId="6110CF96" w14:textId="77777777" w:rsidR="001C75FC" w:rsidRPr="001C75FC" w:rsidRDefault="001C75FC">
      <w:pPr>
        <w:overflowPunct/>
        <w:autoSpaceDE/>
        <w:autoSpaceDN/>
        <w:adjustRightInd/>
        <w:spacing w:after="160" w:line="259" w:lineRule="auto"/>
        <w:textAlignment w:val="auto"/>
        <w:rPr>
          <w:rFonts w:ascii="Palatino Linotype" w:hAnsi="Palatino Linotype"/>
          <w:b/>
          <w:szCs w:val="24"/>
        </w:rPr>
      </w:pPr>
      <w:r w:rsidRPr="001C75FC">
        <w:rPr>
          <w:rFonts w:ascii="Palatino Linotype" w:hAnsi="Palatino Linotype"/>
          <w:b/>
          <w:szCs w:val="24"/>
        </w:rPr>
        <w:br w:type="page"/>
      </w:r>
    </w:p>
    <w:p w14:paraId="2C14CD79" w14:textId="1E669939" w:rsidR="004233F7" w:rsidRPr="001C75FC" w:rsidRDefault="004233F7" w:rsidP="004233F7">
      <w:pPr>
        <w:jc w:val="center"/>
        <w:rPr>
          <w:rFonts w:ascii="Palatino Linotype" w:hAnsi="Palatino Linotype"/>
          <w:b/>
          <w:szCs w:val="24"/>
        </w:rPr>
      </w:pPr>
      <w:r w:rsidRPr="001C75FC">
        <w:rPr>
          <w:rFonts w:ascii="Palatino Linotype" w:hAnsi="Palatino Linotype"/>
          <w:b/>
          <w:szCs w:val="24"/>
        </w:rPr>
        <w:lastRenderedPageBreak/>
        <w:t>SECTIONS TO BE COVERED</w:t>
      </w:r>
    </w:p>
    <w:p w14:paraId="351B53AE" w14:textId="77777777" w:rsidR="0028176D" w:rsidRPr="001C75FC" w:rsidRDefault="0028176D" w:rsidP="004233F7">
      <w:pPr>
        <w:jc w:val="center"/>
        <w:rPr>
          <w:rFonts w:ascii="Palatino Linotype" w:hAnsi="Palatino Linotype"/>
          <w:b/>
          <w:szCs w:val="24"/>
        </w:rPr>
      </w:pPr>
      <w:r w:rsidRPr="001C75FC">
        <w:rPr>
          <w:rFonts w:ascii="Palatino Linotype" w:hAnsi="Palatino Linotype"/>
          <w:szCs w:val="24"/>
        </w:rPr>
        <w:t>* This is a tentative list *</w:t>
      </w:r>
    </w:p>
    <w:p w14:paraId="746600F1" w14:textId="77777777" w:rsidR="0028176D" w:rsidRPr="001C75FC" w:rsidRDefault="0028176D" w:rsidP="0028176D">
      <w:pPr>
        <w:ind w:left="792" w:firstLine="648"/>
        <w:rPr>
          <w:rFonts w:ascii="Palatino Linotype" w:hAnsi="Palatino Linotype"/>
          <w:szCs w:val="24"/>
        </w:rPr>
      </w:pPr>
    </w:p>
    <w:p w14:paraId="083F0960" w14:textId="77777777" w:rsidR="0028176D" w:rsidRPr="001C75FC" w:rsidRDefault="0028176D" w:rsidP="0028176D">
      <w:pPr>
        <w:rPr>
          <w:rFonts w:ascii="Palatino Linotype" w:hAnsi="Palatino Linotype"/>
          <w:szCs w:val="24"/>
        </w:rPr>
      </w:pPr>
      <w:r w:rsidRPr="001C75FC">
        <w:rPr>
          <w:rFonts w:ascii="Palatino Linotype" w:hAnsi="Palatino Linotype"/>
          <w:szCs w:val="24"/>
        </w:rPr>
        <w:t xml:space="preserve">Here are the sections that I intend to cover.  There may be some adjustment based on time available and student interest. </w:t>
      </w:r>
      <w:r w:rsidR="00FD6EBA" w:rsidRPr="001C75FC">
        <w:rPr>
          <w:rFonts w:ascii="Palatino Linotype" w:hAnsi="Palatino Linotype"/>
          <w:szCs w:val="24"/>
        </w:rPr>
        <w:t xml:space="preserve"> Additional outside material may also be assigned.</w:t>
      </w:r>
    </w:p>
    <w:p w14:paraId="75576A09" w14:textId="77777777" w:rsidR="0028176D" w:rsidRPr="001C75FC" w:rsidRDefault="0028176D" w:rsidP="0028176D">
      <w:pPr>
        <w:rPr>
          <w:rFonts w:ascii="Palatino Linotype" w:hAnsi="Palatino Linotype"/>
          <w:szCs w:val="24"/>
        </w:rPr>
      </w:pPr>
    </w:p>
    <w:p w14:paraId="358BC405" w14:textId="77777777" w:rsidR="004233F7" w:rsidRPr="001C75FC" w:rsidRDefault="004233F7" w:rsidP="0028176D">
      <w:pPr>
        <w:rPr>
          <w:rFonts w:ascii="Palatino Linotype" w:hAnsi="Palatino Linotype"/>
          <w:szCs w:val="24"/>
          <w:u w:val="single"/>
        </w:rPr>
        <w:sectPr w:rsidR="004233F7" w:rsidRPr="001C75FC" w:rsidSect="00EC70F5">
          <w:pgSz w:w="12240" w:h="15840"/>
          <w:pgMar w:top="720" w:right="1080" w:bottom="540" w:left="1350" w:header="720" w:footer="720" w:gutter="0"/>
          <w:cols w:space="720"/>
        </w:sectPr>
      </w:pPr>
    </w:p>
    <w:p w14:paraId="4DEBCB42" w14:textId="77777777" w:rsidR="004233F7" w:rsidRPr="001C75FC" w:rsidRDefault="00F63CCE" w:rsidP="0028176D">
      <w:pPr>
        <w:rPr>
          <w:rFonts w:ascii="Palatino Linotype" w:hAnsi="Palatino Linotype"/>
          <w:b/>
          <w:szCs w:val="24"/>
          <w:u w:val="single"/>
        </w:rPr>
      </w:pPr>
      <w:r w:rsidRPr="001C75FC">
        <w:rPr>
          <w:rFonts w:ascii="Palatino Linotype" w:hAnsi="Palatino Linotype"/>
          <w:b/>
          <w:szCs w:val="24"/>
          <w:u w:val="single"/>
        </w:rPr>
        <w:t>Unit One</w:t>
      </w:r>
    </w:p>
    <w:p w14:paraId="36B4085B" w14:textId="77777777" w:rsidR="00042321" w:rsidRPr="00042321" w:rsidRDefault="00042321" w:rsidP="00042321">
      <w:pPr>
        <w:ind w:left="720"/>
        <w:rPr>
          <w:rFonts w:ascii="Palatino Linotype" w:hAnsi="Palatino Linotype"/>
          <w:szCs w:val="24"/>
        </w:rPr>
      </w:pPr>
      <w:r w:rsidRPr="00042321">
        <w:rPr>
          <w:rFonts w:ascii="Palatino Linotype" w:hAnsi="Palatino Linotype"/>
          <w:szCs w:val="24"/>
        </w:rPr>
        <w:t>How to Math</w:t>
      </w:r>
    </w:p>
    <w:p w14:paraId="69E17BD7" w14:textId="7AE1778B" w:rsidR="0028176D" w:rsidRPr="001C75FC" w:rsidRDefault="0028176D" w:rsidP="00042321">
      <w:pPr>
        <w:ind w:left="720"/>
        <w:rPr>
          <w:rFonts w:ascii="Palatino Linotype" w:hAnsi="Palatino Linotype"/>
          <w:szCs w:val="24"/>
          <w:u w:val="single"/>
        </w:rPr>
      </w:pPr>
      <w:r w:rsidRPr="001C75FC">
        <w:rPr>
          <w:rFonts w:ascii="Palatino Linotype" w:hAnsi="Palatino Linotype"/>
          <w:szCs w:val="24"/>
          <w:u w:val="single"/>
        </w:rPr>
        <w:t>CH 1:</w:t>
      </w:r>
    </w:p>
    <w:p w14:paraId="0A58D148" w14:textId="77777777" w:rsidR="0028176D" w:rsidRPr="001C75FC" w:rsidRDefault="004233F7" w:rsidP="00042321">
      <w:pPr>
        <w:ind w:left="720"/>
        <w:rPr>
          <w:rFonts w:ascii="Palatino Linotype" w:hAnsi="Palatino Linotype"/>
          <w:szCs w:val="24"/>
        </w:rPr>
      </w:pPr>
      <w:r w:rsidRPr="001C75FC">
        <w:rPr>
          <w:rFonts w:ascii="Palatino Linotype" w:hAnsi="Palatino Linotype"/>
          <w:szCs w:val="24"/>
        </w:rPr>
        <w:t>1.1 – 1.4</w:t>
      </w:r>
    </w:p>
    <w:p w14:paraId="0C617965" w14:textId="77777777" w:rsidR="0028176D" w:rsidRPr="001C75FC" w:rsidRDefault="0028176D" w:rsidP="00042321">
      <w:pPr>
        <w:ind w:left="720"/>
        <w:rPr>
          <w:rFonts w:ascii="Palatino Linotype" w:hAnsi="Palatino Linotype"/>
          <w:szCs w:val="24"/>
          <w:u w:val="single"/>
        </w:rPr>
      </w:pPr>
      <w:r w:rsidRPr="001C75FC">
        <w:rPr>
          <w:rFonts w:ascii="Palatino Linotype" w:hAnsi="Palatino Linotype"/>
          <w:szCs w:val="24"/>
          <w:u w:val="single"/>
        </w:rPr>
        <w:t>CH 2:</w:t>
      </w:r>
    </w:p>
    <w:p w14:paraId="127AE10D" w14:textId="77777777" w:rsidR="0028176D" w:rsidRPr="001C75FC" w:rsidRDefault="004233F7" w:rsidP="00042321">
      <w:pPr>
        <w:ind w:left="720"/>
        <w:rPr>
          <w:rFonts w:ascii="Palatino Linotype" w:hAnsi="Palatino Linotype"/>
          <w:szCs w:val="24"/>
        </w:rPr>
      </w:pPr>
      <w:r w:rsidRPr="001C75FC">
        <w:rPr>
          <w:rFonts w:ascii="Palatino Linotype" w:hAnsi="Palatino Linotype"/>
          <w:szCs w:val="24"/>
        </w:rPr>
        <w:t>2.1 – 2.</w:t>
      </w:r>
      <w:r w:rsidR="00A00995" w:rsidRPr="001C75FC">
        <w:rPr>
          <w:rFonts w:ascii="Palatino Linotype" w:hAnsi="Palatino Linotype"/>
          <w:szCs w:val="24"/>
        </w:rPr>
        <w:t>2</w:t>
      </w:r>
    </w:p>
    <w:p w14:paraId="0F185C88" w14:textId="77777777" w:rsidR="00F63CCE" w:rsidRPr="001C75FC" w:rsidRDefault="001067D9" w:rsidP="00042321">
      <w:pPr>
        <w:ind w:left="720"/>
        <w:rPr>
          <w:rFonts w:ascii="Palatino Linotype" w:hAnsi="Palatino Linotype"/>
          <w:szCs w:val="24"/>
        </w:rPr>
      </w:pPr>
      <w:r w:rsidRPr="001C75FC">
        <w:rPr>
          <w:rFonts w:ascii="Palatino Linotype" w:hAnsi="Palatino Linotype"/>
          <w:szCs w:val="24"/>
        </w:rPr>
        <w:t>Introduction to algorithms</w:t>
      </w:r>
    </w:p>
    <w:p w14:paraId="5CC946A5" w14:textId="6B20CDBB" w:rsidR="00F63CCE" w:rsidRPr="001C75FC" w:rsidRDefault="00F63CCE" w:rsidP="00042321">
      <w:pPr>
        <w:ind w:left="720"/>
        <w:rPr>
          <w:rFonts w:ascii="Palatino Linotype" w:hAnsi="Palatino Linotype"/>
          <w:szCs w:val="24"/>
        </w:rPr>
      </w:pPr>
      <w:r w:rsidRPr="001C75FC">
        <w:rPr>
          <w:rFonts w:ascii="Palatino Linotype" w:hAnsi="Palatino Linotype"/>
          <w:szCs w:val="24"/>
        </w:rPr>
        <w:t>Exam</w:t>
      </w:r>
      <w:r w:rsidR="00BA43DC" w:rsidRPr="001C75FC">
        <w:rPr>
          <w:rFonts w:ascii="Palatino Linotype" w:hAnsi="Palatino Linotype"/>
          <w:szCs w:val="24"/>
        </w:rPr>
        <w:t xml:space="preserve"> 1</w:t>
      </w:r>
      <w:r w:rsidR="001C75FC" w:rsidRPr="001C75FC">
        <w:rPr>
          <w:rFonts w:ascii="Palatino Linotype" w:hAnsi="Palatino Linotype"/>
          <w:szCs w:val="24"/>
        </w:rPr>
        <w:t xml:space="preserve"> – </w:t>
      </w:r>
      <w:r w:rsidR="00DC1A8A">
        <w:rPr>
          <w:rFonts w:ascii="Palatino Linotype" w:hAnsi="Palatino Linotype"/>
          <w:szCs w:val="24"/>
        </w:rPr>
        <w:t>September 26</w:t>
      </w:r>
    </w:p>
    <w:p w14:paraId="6994D06B" w14:textId="77777777" w:rsidR="001C75FC" w:rsidRPr="001C75FC" w:rsidRDefault="001C75FC" w:rsidP="0028176D">
      <w:pPr>
        <w:rPr>
          <w:rFonts w:ascii="Palatino Linotype" w:hAnsi="Palatino Linotype"/>
          <w:szCs w:val="24"/>
        </w:rPr>
      </w:pPr>
    </w:p>
    <w:p w14:paraId="3D1BF07F" w14:textId="77777777" w:rsidR="004233F7" w:rsidRPr="001C75FC" w:rsidRDefault="00F63CCE" w:rsidP="0028176D">
      <w:pPr>
        <w:rPr>
          <w:rFonts w:ascii="Palatino Linotype" w:hAnsi="Palatino Linotype"/>
          <w:b/>
          <w:szCs w:val="24"/>
          <w:u w:val="single"/>
        </w:rPr>
      </w:pPr>
      <w:r w:rsidRPr="001C75FC">
        <w:rPr>
          <w:rFonts w:ascii="Palatino Linotype" w:hAnsi="Palatino Linotype"/>
          <w:b/>
          <w:szCs w:val="24"/>
          <w:u w:val="single"/>
        </w:rPr>
        <w:t>Unit Two</w:t>
      </w:r>
    </w:p>
    <w:p w14:paraId="73E5FC8B" w14:textId="77777777" w:rsidR="0028176D" w:rsidRPr="001C75FC" w:rsidRDefault="0028176D" w:rsidP="00042321">
      <w:pPr>
        <w:ind w:left="720"/>
        <w:rPr>
          <w:rFonts w:ascii="Palatino Linotype" w:hAnsi="Palatino Linotype"/>
          <w:szCs w:val="24"/>
          <w:u w:val="single"/>
        </w:rPr>
      </w:pPr>
      <w:r w:rsidRPr="001C75FC">
        <w:rPr>
          <w:rFonts w:ascii="Palatino Linotype" w:hAnsi="Palatino Linotype"/>
          <w:szCs w:val="24"/>
          <w:u w:val="single"/>
        </w:rPr>
        <w:t>CH 3:</w:t>
      </w:r>
    </w:p>
    <w:p w14:paraId="59165A7A" w14:textId="77777777" w:rsidR="0028176D" w:rsidRPr="001C75FC" w:rsidRDefault="004233F7" w:rsidP="00042321">
      <w:pPr>
        <w:ind w:left="720"/>
        <w:rPr>
          <w:rFonts w:ascii="Palatino Linotype" w:hAnsi="Palatino Linotype"/>
          <w:szCs w:val="24"/>
        </w:rPr>
      </w:pPr>
      <w:r w:rsidRPr="001C75FC">
        <w:rPr>
          <w:rFonts w:ascii="Palatino Linotype" w:hAnsi="Palatino Linotype"/>
          <w:szCs w:val="24"/>
        </w:rPr>
        <w:t>3.1 – 3</w:t>
      </w:r>
      <w:r w:rsidR="0028176D" w:rsidRPr="001C75FC">
        <w:rPr>
          <w:rFonts w:ascii="Palatino Linotype" w:hAnsi="Palatino Linotype"/>
          <w:szCs w:val="24"/>
        </w:rPr>
        <w:t>.3</w:t>
      </w:r>
    </w:p>
    <w:p w14:paraId="4999EF6F" w14:textId="77777777" w:rsidR="0028176D" w:rsidRPr="001C75FC" w:rsidRDefault="001067D9" w:rsidP="00042321">
      <w:pPr>
        <w:ind w:left="720"/>
        <w:rPr>
          <w:rFonts w:ascii="Palatino Linotype" w:hAnsi="Palatino Linotype"/>
          <w:szCs w:val="24"/>
        </w:rPr>
      </w:pPr>
      <w:r w:rsidRPr="001C75FC">
        <w:rPr>
          <w:rFonts w:ascii="Palatino Linotype" w:hAnsi="Palatino Linotype"/>
          <w:szCs w:val="24"/>
        </w:rPr>
        <w:t>More algorithms</w:t>
      </w:r>
      <w:r w:rsidR="00A00995" w:rsidRPr="001C75FC">
        <w:rPr>
          <w:rFonts w:ascii="Palatino Linotype" w:hAnsi="Palatino Linotype"/>
          <w:szCs w:val="24"/>
        </w:rPr>
        <w:t xml:space="preserve"> </w:t>
      </w:r>
    </w:p>
    <w:p w14:paraId="31834B7E" w14:textId="77777777" w:rsidR="00A00995" w:rsidRPr="001C75FC" w:rsidRDefault="00A00995" w:rsidP="00042321">
      <w:pPr>
        <w:ind w:left="720"/>
        <w:rPr>
          <w:rFonts w:ascii="Palatino Linotype" w:hAnsi="Palatino Linotype"/>
          <w:szCs w:val="24"/>
        </w:rPr>
      </w:pPr>
      <w:r w:rsidRPr="001C75FC">
        <w:rPr>
          <w:rFonts w:ascii="Palatino Linotype" w:hAnsi="Palatino Linotype"/>
          <w:szCs w:val="24"/>
        </w:rPr>
        <w:t>Strange Geometry</w:t>
      </w:r>
    </w:p>
    <w:p w14:paraId="6E3B7235" w14:textId="39CA5813" w:rsidR="00F63CCE" w:rsidRPr="001C75FC" w:rsidRDefault="00F63CCE" w:rsidP="00042321">
      <w:pPr>
        <w:ind w:left="720"/>
        <w:rPr>
          <w:rFonts w:ascii="Palatino Linotype" w:hAnsi="Palatino Linotype"/>
          <w:szCs w:val="24"/>
        </w:rPr>
      </w:pPr>
      <w:r w:rsidRPr="001C75FC">
        <w:rPr>
          <w:rFonts w:ascii="Palatino Linotype" w:hAnsi="Palatino Linotype"/>
          <w:szCs w:val="24"/>
        </w:rPr>
        <w:t>Exam</w:t>
      </w:r>
      <w:r w:rsidR="00BA43DC" w:rsidRPr="001C75FC">
        <w:rPr>
          <w:rFonts w:ascii="Palatino Linotype" w:hAnsi="Palatino Linotype"/>
          <w:szCs w:val="24"/>
        </w:rPr>
        <w:t xml:space="preserve"> 2</w:t>
      </w:r>
      <w:r w:rsidR="001C75FC" w:rsidRPr="001C75FC">
        <w:rPr>
          <w:rFonts w:ascii="Palatino Linotype" w:hAnsi="Palatino Linotype"/>
          <w:szCs w:val="24"/>
        </w:rPr>
        <w:t xml:space="preserve"> – </w:t>
      </w:r>
      <w:r w:rsidR="00DC1A8A">
        <w:rPr>
          <w:rFonts w:ascii="Palatino Linotype" w:hAnsi="Palatino Linotype"/>
          <w:szCs w:val="24"/>
        </w:rPr>
        <w:t>October 24</w:t>
      </w:r>
    </w:p>
    <w:p w14:paraId="3116DC78" w14:textId="77777777" w:rsidR="004B2D7F" w:rsidRPr="001C75FC" w:rsidRDefault="004B2D7F" w:rsidP="0028176D">
      <w:pPr>
        <w:rPr>
          <w:rFonts w:ascii="Palatino Linotype" w:hAnsi="Palatino Linotype"/>
          <w:b/>
          <w:szCs w:val="24"/>
          <w:u w:val="single"/>
        </w:rPr>
      </w:pPr>
    </w:p>
    <w:p w14:paraId="79993D7B" w14:textId="651C8C16" w:rsidR="004233F7" w:rsidRDefault="00F63CCE" w:rsidP="0028176D">
      <w:pPr>
        <w:rPr>
          <w:rFonts w:ascii="Palatino Linotype" w:hAnsi="Palatino Linotype"/>
          <w:b/>
          <w:szCs w:val="24"/>
          <w:u w:val="single"/>
        </w:rPr>
      </w:pPr>
      <w:r w:rsidRPr="001C75FC">
        <w:rPr>
          <w:rFonts w:ascii="Palatino Linotype" w:hAnsi="Palatino Linotype"/>
          <w:b/>
          <w:szCs w:val="24"/>
          <w:u w:val="single"/>
        </w:rPr>
        <w:t>Unit Three</w:t>
      </w:r>
    </w:p>
    <w:p w14:paraId="1337061B" w14:textId="0F6FABF5" w:rsidR="00DC1A8A" w:rsidRPr="00DC1A8A" w:rsidRDefault="00DC1A8A" w:rsidP="0028176D">
      <w:pPr>
        <w:rPr>
          <w:rFonts w:ascii="Palatino Linotype" w:hAnsi="Palatino Linotype"/>
          <w:bCs/>
          <w:szCs w:val="24"/>
          <w:u w:val="single"/>
        </w:rPr>
      </w:pPr>
      <w:r w:rsidRPr="00DC1A8A">
        <w:rPr>
          <w:rFonts w:ascii="Palatino Linotype" w:hAnsi="Palatino Linotype"/>
          <w:bCs/>
          <w:szCs w:val="24"/>
        </w:rPr>
        <w:tab/>
      </w:r>
      <w:r w:rsidRPr="00DC1A8A">
        <w:rPr>
          <w:rFonts w:ascii="Palatino Linotype" w:hAnsi="Palatino Linotype"/>
          <w:bCs/>
          <w:szCs w:val="24"/>
          <w:u w:val="single"/>
        </w:rPr>
        <w:t>CH 4:</w:t>
      </w:r>
    </w:p>
    <w:p w14:paraId="06D89CFC" w14:textId="5514C22E" w:rsidR="004F2465" w:rsidRPr="001C75FC" w:rsidRDefault="004F2465" w:rsidP="00042321">
      <w:pPr>
        <w:ind w:left="720"/>
        <w:rPr>
          <w:rFonts w:ascii="Palatino Linotype" w:hAnsi="Palatino Linotype"/>
          <w:szCs w:val="24"/>
        </w:rPr>
      </w:pPr>
      <w:r w:rsidRPr="001C75FC">
        <w:rPr>
          <w:rFonts w:ascii="Palatino Linotype" w:hAnsi="Palatino Linotype"/>
          <w:szCs w:val="24"/>
        </w:rPr>
        <w:t>4.1, 4.2, 4.5, 4.6</w:t>
      </w:r>
    </w:p>
    <w:p w14:paraId="186A4FB5" w14:textId="2635B407" w:rsidR="004B2D7F" w:rsidRPr="001C75FC" w:rsidRDefault="004B2D7F" w:rsidP="00042321">
      <w:pPr>
        <w:ind w:left="720"/>
        <w:rPr>
          <w:rFonts w:ascii="Palatino Linotype" w:hAnsi="Palatino Linotype"/>
          <w:szCs w:val="24"/>
        </w:rPr>
      </w:pPr>
      <w:r w:rsidRPr="001C75FC">
        <w:rPr>
          <w:rFonts w:ascii="Palatino Linotype" w:hAnsi="Palatino Linotype"/>
          <w:szCs w:val="24"/>
        </w:rPr>
        <w:t>Statistics and Graphing</w:t>
      </w:r>
    </w:p>
    <w:p w14:paraId="3F0B286B" w14:textId="77777777" w:rsidR="0028176D" w:rsidRPr="001C75FC" w:rsidRDefault="00A00995" w:rsidP="00042321">
      <w:pPr>
        <w:ind w:left="720"/>
        <w:rPr>
          <w:rFonts w:ascii="Palatino Linotype" w:hAnsi="Palatino Linotype"/>
          <w:szCs w:val="24"/>
        </w:rPr>
      </w:pPr>
      <w:r w:rsidRPr="001C75FC">
        <w:rPr>
          <w:rFonts w:ascii="Palatino Linotype" w:hAnsi="Palatino Linotype"/>
          <w:szCs w:val="24"/>
        </w:rPr>
        <w:t>Math through history</w:t>
      </w:r>
    </w:p>
    <w:p w14:paraId="51B642B6" w14:textId="51773441" w:rsidR="00F63CCE" w:rsidRDefault="00F63CCE" w:rsidP="00042321">
      <w:pPr>
        <w:ind w:left="720"/>
        <w:rPr>
          <w:rFonts w:ascii="Palatino Linotype" w:hAnsi="Palatino Linotype"/>
          <w:szCs w:val="24"/>
        </w:rPr>
      </w:pPr>
      <w:r w:rsidRPr="001C75FC">
        <w:rPr>
          <w:rFonts w:ascii="Palatino Linotype" w:hAnsi="Palatino Linotype"/>
          <w:szCs w:val="24"/>
        </w:rPr>
        <w:t>Exam</w:t>
      </w:r>
      <w:r w:rsidR="00BA43DC" w:rsidRPr="001C75FC">
        <w:rPr>
          <w:rFonts w:ascii="Palatino Linotype" w:hAnsi="Palatino Linotype"/>
          <w:szCs w:val="24"/>
        </w:rPr>
        <w:t xml:space="preserve"> 3</w:t>
      </w:r>
      <w:r w:rsidR="004B2D7F" w:rsidRPr="001C75FC">
        <w:rPr>
          <w:rFonts w:ascii="Palatino Linotype" w:hAnsi="Palatino Linotype"/>
          <w:szCs w:val="24"/>
        </w:rPr>
        <w:t xml:space="preserve"> – </w:t>
      </w:r>
      <w:r w:rsidR="00DC1A8A">
        <w:rPr>
          <w:rFonts w:ascii="Palatino Linotype" w:hAnsi="Palatino Linotype"/>
          <w:szCs w:val="24"/>
        </w:rPr>
        <w:t>November 21</w:t>
      </w:r>
    </w:p>
    <w:p w14:paraId="6A75F767" w14:textId="4AA1186A" w:rsidR="00042321" w:rsidRDefault="00042321" w:rsidP="00042321">
      <w:pPr>
        <w:rPr>
          <w:rFonts w:ascii="Palatino Linotype" w:hAnsi="Palatino Linotype"/>
          <w:szCs w:val="24"/>
        </w:rPr>
      </w:pPr>
    </w:p>
    <w:p w14:paraId="213266DD" w14:textId="453AFDC9" w:rsidR="00042321" w:rsidRPr="001C75FC" w:rsidRDefault="00042321" w:rsidP="00042321">
      <w:pPr>
        <w:rPr>
          <w:rFonts w:ascii="Palatino Linotype" w:hAnsi="Palatino Linotype"/>
          <w:szCs w:val="24"/>
        </w:rPr>
      </w:pPr>
      <w:r>
        <w:rPr>
          <w:rFonts w:ascii="Palatino Linotype" w:hAnsi="Palatino Linotype"/>
          <w:szCs w:val="24"/>
        </w:rPr>
        <w:t>There will be a final exam session.  We may use that time to finish final project presentations or other activities.  There will NOT be a final comprehensive exam.</w:t>
      </w:r>
    </w:p>
    <w:p w14:paraId="582A2951" w14:textId="77777777" w:rsidR="001067D9" w:rsidRPr="001C75FC" w:rsidRDefault="001067D9">
      <w:pPr>
        <w:rPr>
          <w:rFonts w:ascii="Palatino Linotype" w:hAnsi="Palatino Linotype"/>
          <w:szCs w:val="24"/>
        </w:rPr>
      </w:pPr>
    </w:p>
    <w:sectPr w:rsidR="001067D9" w:rsidRPr="001C75FC" w:rsidSect="00042321">
      <w:type w:val="continuous"/>
      <w:pgSz w:w="12240" w:h="15840"/>
      <w:pgMar w:top="720" w:right="1080" w:bottom="5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C713A"/>
    <w:multiLevelType w:val="multilevel"/>
    <w:tmpl w:val="081680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D"/>
    <w:rsid w:val="00033984"/>
    <w:rsid w:val="00042321"/>
    <w:rsid w:val="000904D9"/>
    <w:rsid w:val="001067D9"/>
    <w:rsid w:val="001C0C5A"/>
    <w:rsid w:val="001C75FC"/>
    <w:rsid w:val="001E36AB"/>
    <w:rsid w:val="002766EF"/>
    <w:rsid w:val="0028176D"/>
    <w:rsid w:val="00303112"/>
    <w:rsid w:val="003F3E80"/>
    <w:rsid w:val="004233F7"/>
    <w:rsid w:val="004B2D7F"/>
    <w:rsid w:val="004F2465"/>
    <w:rsid w:val="005564D0"/>
    <w:rsid w:val="00701C55"/>
    <w:rsid w:val="007C73FD"/>
    <w:rsid w:val="0089568D"/>
    <w:rsid w:val="00980C00"/>
    <w:rsid w:val="00A00995"/>
    <w:rsid w:val="00A25863"/>
    <w:rsid w:val="00AE7579"/>
    <w:rsid w:val="00B80007"/>
    <w:rsid w:val="00BA43DC"/>
    <w:rsid w:val="00BC3E3C"/>
    <w:rsid w:val="00D23DA1"/>
    <w:rsid w:val="00D61B32"/>
    <w:rsid w:val="00DC1A8A"/>
    <w:rsid w:val="00E13665"/>
    <w:rsid w:val="00E970DE"/>
    <w:rsid w:val="00EE2AE2"/>
    <w:rsid w:val="00F63CCE"/>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9AD3"/>
  <w15:chartTrackingRefBased/>
  <w15:docId w15:val="{A4421419-ED33-4568-9A81-73EFE839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D"/>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176D"/>
    <w:pPr>
      <w:spacing w:line="360" w:lineRule="atLeast"/>
    </w:pPr>
    <w:rPr>
      <w:rFonts w:ascii="Palatino" w:hAnsi="Palatino"/>
      <w:sz w:val="22"/>
    </w:rPr>
  </w:style>
  <w:style w:type="character" w:customStyle="1" w:styleId="BodyTextChar">
    <w:name w:val="Body Text Char"/>
    <w:basedOn w:val="DefaultParagraphFont"/>
    <w:link w:val="BodyText"/>
    <w:rsid w:val="0028176D"/>
    <w:rPr>
      <w:rFonts w:ascii="Palatino" w:eastAsia="Times New Roman" w:hAnsi="Palatino" w:cs="Times New Roman"/>
      <w:szCs w:val="20"/>
      <w:lang w:eastAsia="zh-CN"/>
    </w:rPr>
  </w:style>
  <w:style w:type="character" w:styleId="Hyperlink">
    <w:name w:val="Hyperlink"/>
    <w:uiPriority w:val="99"/>
    <w:rsid w:val="0028176D"/>
    <w:rPr>
      <w:color w:val="0000FF"/>
      <w:u w:val="single"/>
    </w:rPr>
  </w:style>
  <w:style w:type="paragraph" w:styleId="BalloonText">
    <w:name w:val="Balloon Text"/>
    <w:basedOn w:val="Normal"/>
    <w:link w:val="BalloonTextChar"/>
    <w:uiPriority w:val="99"/>
    <w:semiHidden/>
    <w:unhideWhenUsed/>
    <w:rsid w:val="00D61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B32"/>
    <w:rPr>
      <w:rFonts w:ascii="Segoe UI" w:eastAsia="Times New Roman" w:hAnsi="Segoe UI" w:cs="Segoe UI"/>
      <w:sz w:val="18"/>
      <w:szCs w:val="18"/>
      <w:lang w:eastAsia="zh-CN"/>
    </w:rPr>
  </w:style>
  <w:style w:type="character" w:styleId="UnresolvedMention">
    <w:name w:val="Unresolved Mention"/>
    <w:basedOn w:val="DefaultParagraphFont"/>
    <w:uiPriority w:val="99"/>
    <w:semiHidden/>
    <w:unhideWhenUsed/>
    <w:rsid w:val="0004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regents/policies/consensual-relation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uwsp.edu/hr/Documents/Discrimination,%20Harassment,%20Title%20IX%20and%20Retaliation%20Prevention%20Final.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uwsp.edu/dos/Documents/CommunityRights.pdf" TargetMode="External"/><Relationship Id="rId11" Type="http://schemas.openxmlformats.org/officeDocument/2006/relationships/hyperlink" Target="mailto:DATC@uwsp.edu" TargetMode="External"/><Relationship Id="rId5" Type="http://schemas.openxmlformats.org/officeDocument/2006/relationships/hyperlink" Target="http://www.uwsp.edu/acadaff/Pages/generalEducation.aspx" TargetMode="External"/><Relationship Id="rId15" Type="http://schemas.openxmlformats.org/officeDocument/2006/relationships/customXml" Target="../customXml/item2.xml"/><Relationship Id="rId10" Type="http://schemas.openxmlformats.org/officeDocument/2006/relationships/hyperlink" Target="http://www4.uwsp.edu/special/disability/" TargetMode="External"/><Relationship Id="rId4" Type="http://schemas.openxmlformats.org/officeDocument/2006/relationships/webSettings" Target="webSettings.xml"/><Relationship Id="rId9" Type="http://schemas.openxmlformats.org/officeDocument/2006/relationships/hyperlink" Target="http://www.uwsp.edu/stuaffairs/Documents/RightsRespons/SRR-2010/rightsChap17.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105</Number>
    <Section xmlns="409cf07c-705a-4568-bc2e-e1a7cd36a2d3">1,2</Section>
    <Calendar_x0020_Year xmlns="409cf07c-705a-4568-bc2e-e1a7cd36a2d3">2019</Calendar_x0020_Year>
    <Course_x0020_Name xmlns="409cf07c-705a-4568-bc2e-e1a7cd36a2d3">Mathematics: Applications, Appreciation and Skills</Course_x0020_Name>
    <Instructor xmlns="409cf07c-705a-4568-bc2e-e1a7cd36a2d3">Terry Rood</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8ECB9420-83FA-4BD3-9379-9E4D9B0B1BDA}"/>
</file>

<file path=customXml/itemProps2.xml><?xml version="1.0" encoding="utf-8"?>
<ds:datastoreItem xmlns:ds="http://schemas.openxmlformats.org/officeDocument/2006/customXml" ds:itemID="{762F1BA2-E8DC-47F0-BD76-7FA126AE4DBF}"/>
</file>

<file path=customXml/itemProps3.xml><?xml version="1.0" encoding="utf-8"?>
<ds:datastoreItem xmlns:ds="http://schemas.openxmlformats.org/officeDocument/2006/customXml" ds:itemID="{892A606E-D3D0-4DDA-863B-0ECC9A585087}"/>
</file>

<file path=docProps/app.xml><?xml version="1.0" encoding="utf-8"?>
<Properties xmlns="http://schemas.openxmlformats.org/officeDocument/2006/extended-properties" xmlns:vt="http://schemas.openxmlformats.org/officeDocument/2006/docPropsVTypes">
  <Template>Normal</Template>
  <TotalTime>187</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Talarico, Susan</dc:creator>
  <cp:keywords/>
  <dc:description/>
  <cp:lastModifiedBy>laptopuser</cp:lastModifiedBy>
  <cp:revision>18</cp:revision>
  <cp:lastPrinted>2017-01-19T21:35:00Z</cp:lastPrinted>
  <dcterms:created xsi:type="dcterms:W3CDTF">2017-08-29T19:43:00Z</dcterms:created>
  <dcterms:modified xsi:type="dcterms:W3CDTF">2019-08-29T18:19:00Z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